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1B" w:rsidRPr="00247E1B" w:rsidRDefault="00247E1B" w:rsidP="00247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Электронное обращение</w:t>
      </w: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before="17" w:after="17" w:line="309" w:lineRule="atLeast"/>
        <w:ind w:left="17" w:right="17"/>
        <w:jc w:val="center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Уважаемые посетители сайта!</w:t>
      </w:r>
    </w:p>
    <w:p w:rsidR="00247E1B" w:rsidRPr="00247E1B" w:rsidRDefault="00247E1B" w:rsidP="00247E1B">
      <w:pPr>
        <w:shd w:val="clear" w:color="auto" w:fill="FFFFFF"/>
        <w:spacing w:before="17" w:after="17" w:line="309" w:lineRule="atLeast"/>
        <w:ind w:left="17" w:right="17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proofErr w:type="gramStart"/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Ознакомившись с информацией, представленной в данном разделе сайта, Вы сможете выбрать наиболее удобный для Вас способ обращения в администрацию 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Таганского</w:t>
      </w: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Чановского</w:t>
      </w:r>
      <w:proofErr w:type="spellEnd"/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района Новосибирской области для получения необходимой консультации, а также ответов на интересующие Вас вопросы.</w:t>
      </w:r>
      <w:proofErr w:type="gramEnd"/>
    </w:p>
    <w:p w:rsidR="00247E1B" w:rsidRPr="00247E1B" w:rsidRDefault="00247E1B" w:rsidP="00247E1B">
      <w:pPr>
        <w:shd w:val="clear" w:color="auto" w:fill="FFFFFF"/>
        <w:spacing w:before="17" w:after="17" w:line="309" w:lineRule="atLeast"/>
        <w:ind w:left="17" w:right="17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        В соответствии с Федеральным законом от 02.05.2006 №59-ФЗ "О порядке рассмотрения обращений граждан Российской Федерации" каждый гражданин имеет право обращаться лично, либо направлять индивидуальные и коллективные обращения в государственные органы, органы местного самоуправления и должностным лицам.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 Рассмотрение обращений граждан осуществляется бесплатно.</w:t>
      </w:r>
    </w:p>
    <w:p w:rsidR="00247E1B" w:rsidRPr="00247E1B" w:rsidRDefault="00247E1B" w:rsidP="00247E1B">
      <w:pPr>
        <w:shd w:val="clear" w:color="auto" w:fill="FFFFFF"/>
        <w:spacing w:before="17" w:after="17" w:line="309" w:lineRule="atLeast"/>
        <w:ind w:left="17" w:right="17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ПИСЬМЕННОЕ ОБРАЩЕНИЕ</w:t>
      </w: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Вы можете направить по адресу: </w:t>
      </w: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63</w:t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2234</w:t>
      </w: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 Новосибирская </w:t>
      </w:r>
      <w:proofErr w:type="spellStart"/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область</w:t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Чановский</w:t>
      </w:r>
      <w:proofErr w:type="spellEnd"/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 район, с</w:t>
      </w:r>
      <w:proofErr w:type="gramStart"/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аган</w:t>
      </w: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, ул.Центральная, </w:t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52</w:t>
      </w: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,  администрация </w:t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Таганского</w:t>
      </w: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 сельсовета</w:t>
      </w:r>
    </w:p>
    <w:p w:rsidR="00247E1B" w:rsidRPr="00247E1B" w:rsidRDefault="00247E1B" w:rsidP="00247E1B">
      <w:pPr>
        <w:shd w:val="clear" w:color="auto" w:fill="FFFFFF"/>
        <w:spacing w:before="17" w:after="17" w:line="309" w:lineRule="atLeast"/>
        <w:ind w:left="17" w:right="17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         Также Ваше обращение, адресованное главе 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Таганского</w:t>
      </w: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сельсовета, к руководителям структурных подразделений администрации примет зам</w:t>
      </w:r>
      <w:proofErr w:type="gramStart"/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.г</w:t>
      </w:r>
      <w:proofErr w:type="gramEnd"/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лавы администрации 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</w:p>
    <w:p w:rsidR="00247E1B" w:rsidRPr="00247E1B" w:rsidRDefault="00247E1B" w:rsidP="00247E1B">
      <w:pPr>
        <w:shd w:val="clear" w:color="auto" w:fill="FFFFFF"/>
        <w:spacing w:before="17" w:after="17" w:line="309" w:lineRule="atLeast"/>
        <w:ind w:left="17" w:right="17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i/>
          <w:iCs/>
          <w:color w:val="141414"/>
          <w:sz w:val="28"/>
          <w:szCs w:val="28"/>
          <w:lang w:eastAsia="ru-RU"/>
        </w:rPr>
        <w:t>Уточнить информацию о прохождении Вашего обращения можно по телефонам:  </w:t>
      </w: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8 (383</w:t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 67</w:t>
      </w: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42-141, 42-171</w:t>
      </w:r>
    </w:p>
    <w:p w:rsidR="00247E1B" w:rsidRPr="00247E1B" w:rsidRDefault="00247E1B" w:rsidP="00247E1B">
      <w:pPr>
        <w:shd w:val="clear" w:color="auto" w:fill="FFFFFF"/>
        <w:spacing w:before="17" w:after="17" w:line="309" w:lineRule="atLeast"/>
        <w:ind w:left="17" w:right="17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          Письменное обращение подлежит обязательной регистрации в течение трех дней со дня поступления в орган местного самоуправления или должностному лицу.   Письменное обращение будет рассмотрено в течение 30 дней со дня регистрации. В исключительных случаях, а также в случае направления запроса в органы местного самоуправления или должностному лицу о предоставлении документов и материалов, необходимых для рассмотрения обращения, срок рассмотрения обращения может быть продлен не более чем на 30 дней, о чем Вы будете письменно уведомлены.</w:t>
      </w:r>
    </w:p>
    <w:p w:rsidR="00247E1B" w:rsidRPr="00247E1B" w:rsidRDefault="00247E1B" w:rsidP="00247E1B">
      <w:pPr>
        <w:shd w:val="clear" w:color="auto" w:fill="FFFFFF"/>
        <w:spacing w:before="17" w:after="17" w:line="309" w:lineRule="atLeast"/>
        <w:ind w:left="17" w:right="17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        В случае</w:t>
      </w:r>
      <w:proofErr w:type="gramStart"/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</w:t>
      </w:r>
      <w:proofErr w:type="gramEnd"/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если Ваше письменное обращение содержит вопросы, решение которых не входит в компетенцию главы и администрации 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Таганского</w:t>
      </w: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сельсовета, обращение в течение семи дней со дня регистрации будет направлено в соответствующий государственный орган или соответствующему должностному лицу, в компетенцию которых входит решение поставленных в обращении вопросов, о чем Вы будете письменно уведомлены.</w:t>
      </w:r>
    </w:p>
    <w:p w:rsidR="00247E1B" w:rsidRPr="00247E1B" w:rsidRDefault="00247E1B" w:rsidP="00247E1B">
      <w:pPr>
        <w:shd w:val="clear" w:color="auto" w:fill="FFFFFF"/>
        <w:spacing w:before="17" w:after="17" w:line="309" w:lineRule="atLeast"/>
        <w:ind w:left="17" w:right="17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       При направлении обращений, касающихся обжалования судебных решений, необходимо иметь в виду следующее:</w:t>
      </w:r>
    </w:p>
    <w:p w:rsidR="00247E1B" w:rsidRPr="00247E1B" w:rsidRDefault="00247E1B" w:rsidP="00247E1B">
      <w:pPr>
        <w:shd w:val="clear" w:color="auto" w:fill="FFFFFF"/>
        <w:spacing w:before="17" w:after="17" w:line="309" w:lineRule="atLeast"/>
        <w:ind w:left="17" w:right="17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         Согласно Конституции Российской Федерации, правосудие в России осуществляется только судом. </w:t>
      </w:r>
      <w:proofErr w:type="gramStart"/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Органы судебной власти самостоятельны и действуют независимо от законодательной и исполнительной властей.</w:t>
      </w:r>
      <w:proofErr w:type="gramEnd"/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 Решения судебных органов обжалуются в </w:t>
      </w: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lastRenderedPageBreak/>
        <w:t>установленном законом процессуальном порядке. Действующее законодательство запрещает всякое вмешательство в процесс отправления правосудия.</w:t>
      </w:r>
    </w:p>
    <w:p w:rsidR="00247E1B" w:rsidRPr="00247E1B" w:rsidRDefault="00247E1B" w:rsidP="00247E1B">
      <w:pPr>
        <w:shd w:val="clear" w:color="auto" w:fill="FFFFFF"/>
        <w:spacing w:before="17" w:after="17" w:line="309" w:lineRule="atLeast"/>
        <w:ind w:left="17" w:right="17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                           </w:t>
      </w:r>
    </w:p>
    <w:p w:rsidR="00247E1B" w:rsidRPr="00247E1B" w:rsidRDefault="00247E1B" w:rsidP="00247E1B">
      <w:pPr>
        <w:shd w:val="clear" w:color="auto" w:fill="FFFFFF"/>
        <w:spacing w:before="17" w:after="17" w:line="309" w:lineRule="atLeast"/>
        <w:ind w:left="17" w:right="17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ЭЛЕКТРОННОЕ ОБРАЩЕНИЕ</w:t>
      </w: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 является дополнительным средством обеспечения права граждан на обращение к главе 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Таганского</w:t>
      </w: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сельсовета, руководителям структурных подразделений администрации 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Таганского</w:t>
      </w: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сельсовета.</w:t>
      </w:r>
    </w:p>
    <w:p w:rsidR="00247E1B" w:rsidRPr="00247E1B" w:rsidRDefault="00247E1B" w:rsidP="00247E1B">
      <w:pPr>
        <w:shd w:val="clear" w:color="auto" w:fill="FFFFFF"/>
        <w:spacing w:before="17" w:after="17" w:line="309" w:lineRule="atLeast"/>
        <w:ind w:left="17" w:right="17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         Просим Вас внимательно ознакомиться с порядком приема и рассмотрения обращений на официальном сайте администрации </w:t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Таганского</w:t>
      </w: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 сельсовета. Чтобы получить ответ на Ваш вопрос, заполните поля представленной ниже формы обращения.</w:t>
      </w:r>
    </w:p>
    <w:p w:rsidR="00247E1B" w:rsidRPr="00247E1B" w:rsidRDefault="00247E1B" w:rsidP="00247E1B">
      <w:pPr>
        <w:shd w:val="clear" w:color="auto" w:fill="FFFFFF"/>
        <w:spacing w:before="17" w:after="17" w:line="309" w:lineRule="atLeast"/>
        <w:ind w:left="17" w:right="17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      При заполнении полей электронного обращения можно выбрать наиболее удобный для Вас способ получения ответа:</w:t>
      </w:r>
    </w:p>
    <w:p w:rsidR="00247E1B" w:rsidRPr="00247E1B" w:rsidRDefault="00247E1B" w:rsidP="00247E1B">
      <w:pPr>
        <w:shd w:val="clear" w:color="auto" w:fill="FFFFFF"/>
        <w:spacing w:before="17" w:after="17" w:line="309" w:lineRule="atLeast"/>
        <w:ind w:left="17" w:right="17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proofErr w:type="gramStart"/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- в форме электронного документа, если указаны фамилия, имя, отчество (последнее – при наличии) и адрес электронной почты (</w:t>
      </w:r>
      <w:proofErr w:type="spellStart"/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e-mail</w:t>
      </w:r>
      <w:proofErr w:type="spellEnd"/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);</w:t>
      </w:r>
      <w:proofErr w:type="gramEnd"/>
    </w:p>
    <w:p w:rsidR="00247E1B" w:rsidRPr="00247E1B" w:rsidRDefault="00247E1B" w:rsidP="00247E1B">
      <w:pPr>
        <w:shd w:val="clear" w:color="auto" w:fill="FFFFFF"/>
        <w:spacing w:before="17" w:after="17" w:line="309" w:lineRule="atLeast"/>
        <w:ind w:left="17" w:right="17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proofErr w:type="gramStart"/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- в письменной форме, если указаны фамилия, имя, отчество (последнее – при наличии), адрес электронной почты (</w:t>
      </w:r>
      <w:proofErr w:type="spellStart"/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e-mail</w:t>
      </w:r>
      <w:proofErr w:type="spellEnd"/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) и почтовый адрес.</w:t>
      </w:r>
      <w:proofErr w:type="gramEnd"/>
    </w:p>
    <w:p w:rsidR="00247E1B" w:rsidRPr="00247E1B" w:rsidRDefault="00247E1B" w:rsidP="00247E1B">
      <w:pPr>
        <w:shd w:val="clear" w:color="auto" w:fill="FFFFFF"/>
        <w:spacing w:before="17" w:after="17" w:line="309" w:lineRule="atLeast"/>
        <w:ind w:left="17" w:right="17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         Также, предусмотрена возможность вложения дополнительных документов в электронной форме. Для вложений допустимы следующие форматы файлов: </w:t>
      </w:r>
      <w:proofErr w:type="spellStart"/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doc,txt,rtf,jpg,xls,tif</w:t>
      </w:r>
      <w:proofErr w:type="spellEnd"/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.</w:t>
      </w:r>
    </w:p>
    <w:p w:rsidR="00247E1B" w:rsidRPr="00247E1B" w:rsidRDefault="00247E1B" w:rsidP="00247E1B">
      <w:pPr>
        <w:shd w:val="clear" w:color="auto" w:fill="FFFFFF"/>
        <w:spacing w:before="17" w:after="17" w:line="309" w:lineRule="atLeast"/>
        <w:ind w:left="17" w:right="17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          Ваше обращение подлежит обязательной регистрации в течение трех дней со дня поступления в орган местного самоуправления или должностному лицу. Обращение будет рассмотрено в течение 30 дней со дня регистрации. В исключительных случаях, а также в случае направления запроса в органы местного самоуправления или должностному лицу о предоставлении документов и материалов, необходимых для рассмотрения обращения, срок рассмотрения обращения может быть продлен не более чем на 30 дней, о чем Вы будете уведомлены.</w:t>
      </w:r>
    </w:p>
    <w:p w:rsidR="00247E1B" w:rsidRPr="00247E1B" w:rsidRDefault="00247E1B" w:rsidP="00247E1B">
      <w:pPr>
        <w:shd w:val="clear" w:color="auto" w:fill="FFFFFF"/>
        <w:spacing w:before="17" w:after="17" w:line="309" w:lineRule="atLeast"/>
        <w:ind w:left="17" w:right="17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      В случае</w:t>
      </w:r>
      <w:proofErr w:type="gramStart"/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</w:t>
      </w:r>
      <w:proofErr w:type="gramEnd"/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если Ваше обращение содержит вопросы, решение которых не входит в компетенцию главы и администрации 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Таганского</w:t>
      </w: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сельсовета, обращение в течение семи дней со дня регистрации будет направлено в соответствующий государственный орган или соответствующему должностному лицу, в компетенцию которых входит решение поставленных в обращении вопросов, о чем Вы будете уведомлены.</w:t>
      </w:r>
    </w:p>
    <w:p w:rsidR="00247E1B" w:rsidRPr="00247E1B" w:rsidRDefault="00247E1B" w:rsidP="00247E1B">
      <w:pPr>
        <w:shd w:val="clear" w:color="auto" w:fill="FFFFFF"/>
        <w:spacing w:before="17" w:after="17" w:line="309" w:lineRule="atLeast"/>
        <w:ind w:left="17" w:right="17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       При направлении обращений, касающихся обжалования судебных решений, необходимо иметь в виду следующее:</w:t>
      </w:r>
    </w:p>
    <w:p w:rsidR="00247E1B" w:rsidRPr="00247E1B" w:rsidRDefault="00247E1B" w:rsidP="00247E1B">
      <w:pPr>
        <w:shd w:val="clear" w:color="auto" w:fill="FFFFFF"/>
        <w:spacing w:before="17" w:after="17" w:line="309" w:lineRule="atLeast"/>
        <w:ind w:left="17" w:right="17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         Согласно Конституции Российской Федерации, правосудие в России осуществляется только судом. </w:t>
      </w:r>
      <w:proofErr w:type="gramStart"/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Органы судебной власти самостоятельны и действуют независимо от законодательной и исполнительной властей.</w:t>
      </w:r>
      <w:proofErr w:type="gramEnd"/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 Решения судебных органов обжалуются в установленном законом процессуальном порядке. Действующее законодательство запрещает всякое вмешательство в процесс отправления правосудия.</w:t>
      </w:r>
    </w:p>
    <w:p w:rsidR="00247E1B" w:rsidRPr="00247E1B" w:rsidRDefault="00247E1B" w:rsidP="00247E1B">
      <w:pPr>
        <w:shd w:val="clear" w:color="auto" w:fill="FFFFFF"/>
        <w:spacing w:before="17" w:after="17" w:line="309" w:lineRule="atLeast"/>
        <w:ind w:left="17" w:right="17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lastRenderedPageBreak/>
        <w:t>         Информация о персональных данных граждан, направивших обращение в форме электронного документа, хранится и обрабатывается с соблюдением требований законодательства Российской Федерации о персональных данных.</w:t>
      </w: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after="0" w:line="309" w:lineRule="atLeast"/>
        <w:ind w:left="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Получить ответ:</w:t>
      </w:r>
    </w:p>
    <w:p w:rsidR="00247E1B" w:rsidRPr="00247E1B" w:rsidRDefault="00247E1B" w:rsidP="00247E1B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20.55pt;height:18pt" o:ole="">
            <v:imagedata r:id="rId5" o:title=""/>
          </v:shape>
          <w:control r:id="rId6" w:name="DefaultOcxName" w:shapeid="_x0000_i1089"/>
        </w:object>
      </w: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в письменном виде</w:t>
      </w: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object w:dxaOrig="1440" w:dyaOrig="1440">
          <v:shape id="_x0000_i1088" type="#_x0000_t75" style="width:20.55pt;height:18pt" o:ole="">
            <v:imagedata r:id="rId5" o:title=""/>
          </v:shape>
          <w:control r:id="rId7" w:name="DefaultOcxName1" w:shapeid="_x0000_i1088"/>
        </w:object>
      </w: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в электронном виде</w:t>
      </w: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after="0" w:line="309" w:lineRule="atLeast"/>
        <w:ind w:left="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Краткая тема обращения:</w:t>
      </w:r>
    </w:p>
    <w:p w:rsidR="00247E1B" w:rsidRPr="00247E1B" w:rsidRDefault="00247E1B" w:rsidP="00247E1B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object w:dxaOrig="1440" w:dyaOrig="1440">
          <v:shape id="_x0000_i1087" type="#_x0000_t75" style="width:87.45pt;height:18pt" o:ole="">
            <v:imagedata r:id="rId8" o:title=""/>
          </v:shape>
          <w:control r:id="rId9" w:name="DefaultOcxName2" w:shapeid="_x0000_i1087"/>
        </w:object>
      </w: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after="0" w:line="309" w:lineRule="atLeast"/>
        <w:ind w:left="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Фамилия:</w:t>
      </w: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(*)</w:t>
      </w:r>
    </w:p>
    <w:p w:rsidR="00247E1B" w:rsidRPr="00247E1B" w:rsidRDefault="00247E1B" w:rsidP="00247E1B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object w:dxaOrig="1440" w:dyaOrig="1440">
          <v:shape id="_x0000_i1086" type="#_x0000_t75" style="width:87.45pt;height:18pt" o:ole="">
            <v:imagedata r:id="rId8" o:title=""/>
          </v:shape>
          <w:control r:id="rId10" w:name="DefaultOcxName3" w:shapeid="_x0000_i1086"/>
        </w:object>
      </w: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after="0" w:line="309" w:lineRule="atLeast"/>
        <w:ind w:left="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Имя:</w:t>
      </w: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(*)</w:t>
      </w:r>
    </w:p>
    <w:p w:rsidR="00247E1B" w:rsidRPr="00247E1B" w:rsidRDefault="00247E1B" w:rsidP="00247E1B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object w:dxaOrig="1440" w:dyaOrig="1440">
          <v:shape id="_x0000_i1085" type="#_x0000_t75" style="width:87.45pt;height:18pt" o:ole="">
            <v:imagedata r:id="rId8" o:title=""/>
          </v:shape>
          <w:control r:id="rId11" w:name="DefaultOcxName4" w:shapeid="_x0000_i1085"/>
        </w:object>
      </w: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after="0" w:line="309" w:lineRule="atLeast"/>
        <w:ind w:left="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Отчество (при наличии):</w:t>
      </w:r>
    </w:p>
    <w:p w:rsidR="00247E1B" w:rsidRPr="00247E1B" w:rsidRDefault="00247E1B" w:rsidP="00247E1B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object w:dxaOrig="1440" w:dyaOrig="1440">
          <v:shape id="_x0000_i1084" type="#_x0000_t75" style="width:87.45pt;height:18pt" o:ole="">
            <v:imagedata r:id="rId8" o:title=""/>
          </v:shape>
          <w:control r:id="rId12" w:name="DefaultOcxName5" w:shapeid="_x0000_i1084"/>
        </w:object>
      </w: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after="0" w:line="309" w:lineRule="atLeast"/>
        <w:ind w:left="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Почтовый индекс:</w:t>
      </w:r>
    </w:p>
    <w:p w:rsidR="00247E1B" w:rsidRPr="00247E1B" w:rsidRDefault="00247E1B" w:rsidP="00247E1B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object w:dxaOrig="1440" w:dyaOrig="1440">
          <v:shape id="_x0000_i1083" type="#_x0000_t75" style="width:87.45pt;height:18pt" o:ole="">
            <v:imagedata r:id="rId8" o:title=""/>
          </v:shape>
          <w:control r:id="rId13" w:name="DefaultOcxName6" w:shapeid="_x0000_i1083"/>
        </w:object>
      </w: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after="0" w:line="309" w:lineRule="atLeast"/>
        <w:ind w:left="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Район:</w:t>
      </w: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(*)</w:t>
      </w:r>
    </w:p>
    <w:p w:rsidR="00247E1B" w:rsidRPr="00247E1B" w:rsidRDefault="00247E1B" w:rsidP="00247E1B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object w:dxaOrig="1440" w:dyaOrig="1440">
          <v:shape id="_x0000_i1082" type="#_x0000_t75" style="width:87.45pt;height:18pt" o:ole="">
            <v:imagedata r:id="rId8" o:title=""/>
          </v:shape>
          <w:control r:id="rId14" w:name="DefaultOcxName7" w:shapeid="_x0000_i1082"/>
        </w:object>
      </w: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after="0" w:line="309" w:lineRule="atLeast"/>
        <w:ind w:left="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Город/поселок:</w:t>
      </w: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(*)</w:t>
      </w:r>
    </w:p>
    <w:p w:rsidR="00247E1B" w:rsidRPr="00247E1B" w:rsidRDefault="00247E1B" w:rsidP="00247E1B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object w:dxaOrig="1440" w:dyaOrig="1440">
          <v:shape id="_x0000_i1081" type="#_x0000_t75" style="width:87.45pt;height:18pt" o:ole="">
            <v:imagedata r:id="rId8" o:title=""/>
          </v:shape>
          <w:control r:id="rId15" w:name="DefaultOcxName8" w:shapeid="_x0000_i1081"/>
        </w:object>
      </w: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after="0" w:line="309" w:lineRule="atLeast"/>
        <w:ind w:left="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Область:</w:t>
      </w: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(*)</w:t>
      </w:r>
    </w:p>
    <w:p w:rsidR="00247E1B" w:rsidRPr="00247E1B" w:rsidRDefault="00247E1B" w:rsidP="00247E1B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object w:dxaOrig="1440" w:dyaOrig="1440">
          <v:shape id="_x0000_i1080" type="#_x0000_t75" style="width:87.45pt;height:18pt" o:ole="">
            <v:imagedata r:id="rId8" o:title=""/>
          </v:shape>
          <w:control r:id="rId16" w:name="DefaultOcxName9" w:shapeid="_x0000_i1080"/>
        </w:object>
      </w: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after="0" w:line="309" w:lineRule="atLeast"/>
        <w:ind w:left="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Улица:</w:t>
      </w: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(*)</w:t>
      </w:r>
    </w:p>
    <w:p w:rsidR="00247E1B" w:rsidRPr="00247E1B" w:rsidRDefault="00247E1B" w:rsidP="00247E1B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object w:dxaOrig="1440" w:dyaOrig="1440">
          <v:shape id="_x0000_i1079" type="#_x0000_t75" style="width:87.45pt;height:18pt" o:ole="">
            <v:imagedata r:id="rId8" o:title=""/>
          </v:shape>
          <w:control r:id="rId17" w:name="DefaultOcxName10" w:shapeid="_x0000_i1079"/>
        </w:object>
      </w: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after="0" w:line="309" w:lineRule="atLeast"/>
        <w:ind w:left="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Дом:</w:t>
      </w: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(*)</w:t>
      </w:r>
    </w:p>
    <w:p w:rsidR="00247E1B" w:rsidRPr="00247E1B" w:rsidRDefault="00247E1B" w:rsidP="00247E1B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object w:dxaOrig="1440" w:dyaOrig="1440">
          <v:shape id="_x0000_i1078" type="#_x0000_t75" style="width:87.45pt;height:18pt" o:ole="">
            <v:imagedata r:id="rId8" o:title=""/>
          </v:shape>
          <w:control r:id="rId18" w:name="DefaultOcxName11" w:shapeid="_x0000_i1078"/>
        </w:object>
      </w: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after="0" w:line="309" w:lineRule="atLeast"/>
        <w:ind w:left="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Корпус:</w:t>
      </w:r>
    </w:p>
    <w:p w:rsidR="00247E1B" w:rsidRPr="00247E1B" w:rsidRDefault="00247E1B" w:rsidP="00247E1B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object w:dxaOrig="1440" w:dyaOrig="1440">
          <v:shape id="_x0000_i1077" type="#_x0000_t75" style="width:87.45pt;height:18pt" o:ole="">
            <v:imagedata r:id="rId8" o:title=""/>
          </v:shape>
          <w:control r:id="rId19" w:name="DefaultOcxName12" w:shapeid="_x0000_i1077"/>
        </w:object>
      </w: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after="0" w:line="309" w:lineRule="atLeast"/>
        <w:ind w:left="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Квартира:</w:t>
      </w: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(*)</w:t>
      </w:r>
    </w:p>
    <w:p w:rsidR="00247E1B" w:rsidRPr="00247E1B" w:rsidRDefault="00247E1B" w:rsidP="00247E1B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object w:dxaOrig="1440" w:dyaOrig="1440">
          <v:shape id="_x0000_i1076" type="#_x0000_t75" style="width:87.45pt;height:18pt" o:ole="">
            <v:imagedata r:id="rId8" o:title=""/>
          </v:shape>
          <w:control r:id="rId20" w:name="DefaultOcxName13" w:shapeid="_x0000_i1076"/>
        </w:object>
      </w: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after="0" w:line="309" w:lineRule="atLeast"/>
        <w:ind w:left="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proofErr w:type="spellStart"/>
      <w:proofErr w:type="gramStart"/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C</w:t>
      </w:r>
      <w:proofErr w:type="gramEnd"/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оциальный</w:t>
      </w:r>
      <w:proofErr w:type="spellEnd"/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статус:</w:t>
      </w:r>
    </w:p>
    <w:p w:rsidR="00247E1B" w:rsidRPr="00247E1B" w:rsidRDefault="00247E1B" w:rsidP="00247E1B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object w:dxaOrig="1440" w:dyaOrig="1440">
          <v:shape id="_x0000_i1075" type="#_x0000_t75" style="width:87.45pt;height:18pt" o:ole="">
            <v:imagedata r:id="rId8" o:title=""/>
          </v:shape>
          <w:control r:id="rId21" w:name="DefaultOcxName14" w:shapeid="_x0000_i1075"/>
        </w:object>
      </w: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after="0" w:line="309" w:lineRule="atLeast"/>
        <w:ind w:left="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Телефон:</w:t>
      </w:r>
    </w:p>
    <w:p w:rsidR="00247E1B" w:rsidRPr="00247E1B" w:rsidRDefault="00247E1B" w:rsidP="00247E1B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object w:dxaOrig="1440" w:dyaOrig="1440">
          <v:shape id="_x0000_i1074" type="#_x0000_t75" style="width:87.45pt;height:18pt" o:ole="">
            <v:imagedata r:id="rId8" o:title=""/>
          </v:shape>
          <w:control r:id="rId22" w:name="DefaultOcxName15" w:shapeid="_x0000_i1074"/>
        </w:object>
      </w: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after="0" w:line="309" w:lineRule="atLeast"/>
        <w:ind w:left="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proofErr w:type="spellStart"/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E-mail</w:t>
      </w:r>
      <w:proofErr w:type="spellEnd"/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:</w:t>
      </w:r>
    </w:p>
    <w:p w:rsidR="00247E1B" w:rsidRPr="00247E1B" w:rsidRDefault="00247E1B" w:rsidP="00247E1B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object w:dxaOrig="1440" w:dyaOrig="1440">
          <v:shape id="_x0000_i1073" type="#_x0000_t75" style="width:87.45pt;height:18pt" o:ole="">
            <v:imagedata r:id="rId8" o:title=""/>
          </v:shape>
          <w:control r:id="rId23" w:name="DefaultOcxName16" w:shapeid="_x0000_i1073"/>
        </w:object>
      </w: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after="0" w:line="309" w:lineRule="atLeast"/>
        <w:ind w:left="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Текст обращения:</w:t>
      </w: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(*)</w:t>
      </w:r>
    </w:p>
    <w:p w:rsidR="00247E1B" w:rsidRPr="00247E1B" w:rsidRDefault="00247E1B" w:rsidP="00247E1B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lastRenderedPageBreak/>
        <w:object w:dxaOrig="1440" w:dyaOrig="1440">
          <v:shape id="_x0000_i1072" type="#_x0000_t75" style="width:211.7pt;height:228pt" o:ole="">
            <v:imagedata r:id="rId24" o:title=""/>
          </v:shape>
          <w:control r:id="rId25" w:name="DefaultOcxName17" w:shapeid="_x0000_i1072"/>
        </w:object>
      </w: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after="0" w:line="309" w:lineRule="atLeast"/>
        <w:ind w:left="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Прикрепить файл:</w:t>
      </w: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after="0" w:line="309" w:lineRule="atLeast"/>
        <w:ind w:left="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Введите символы с картинки</w:t>
      </w: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(*)</w:t>
      </w:r>
    </w:p>
    <w:p w:rsidR="00247E1B" w:rsidRPr="00247E1B" w:rsidRDefault="00247E1B" w:rsidP="00247E1B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noProof/>
          <w:color w:val="141414"/>
          <w:sz w:val="28"/>
          <w:szCs w:val="28"/>
          <w:lang w:eastAsia="ru-RU"/>
        </w:rPr>
        <w:drawing>
          <wp:inline distT="0" distB="0" distL="0" distR="0">
            <wp:extent cx="664210" cy="228600"/>
            <wp:effectExtent l="19050" t="0" r="2540" b="0"/>
            <wp:docPr id="1" name="captcha22" descr="Введите символы с картинк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cha22" descr="Введите символы с картинки 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object w:dxaOrig="1440" w:dyaOrig="1440">
          <v:shape id="_x0000_i1071" type="#_x0000_t75" style="width:60.85pt;height:18pt" o:ole="">
            <v:imagedata r:id="rId27" o:title=""/>
          </v:shape>
          <w:control r:id="rId28" w:name="DefaultOcxName18" w:shapeid="_x0000_i1071"/>
        </w:object>
      </w:r>
    </w:p>
    <w:p w:rsidR="00247E1B" w:rsidRDefault="00247E1B" w:rsidP="00247E1B">
      <w:pPr>
        <w:numPr>
          <w:ilvl w:val="0"/>
          <w:numId w:val="1"/>
        </w:numPr>
        <w:shd w:val="clear" w:color="auto" w:fill="FFFFFF"/>
        <w:spacing w:after="0" w:line="309" w:lineRule="atLeast"/>
        <w:ind w:left="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object w:dxaOrig="1440" w:dyaOrig="1440">
          <v:shape id="_x0000_i1070" type="#_x0000_t75" style="width:55.7pt;height:22.3pt" o:ole="">
            <v:imagedata r:id="rId29" o:title=""/>
          </v:shape>
          <w:control r:id="rId30" w:name="DefaultOcxName19" w:shapeid="_x0000_i1070"/>
        </w:object>
      </w: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 </w:t>
      </w:r>
      <w:r w:rsidRPr="00247E1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object w:dxaOrig="1440" w:dyaOrig="1440">
          <v:shape id="_x0000_i1069" type="#_x0000_t75" style="width:36pt;height:22.3pt" o:ole="">
            <v:imagedata r:id="rId31" o:title=""/>
          </v:shape>
          <w:control r:id="rId32" w:name="DefaultOcxName20" w:shapeid="_x0000_i1069"/>
        </w:object>
      </w: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after="0" w:line="309" w:lineRule="atLeast"/>
        <w:ind w:left="0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247E1B" w:rsidRPr="00247E1B" w:rsidRDefault="00247E1B" w:rsidP="00247E1B">
      <w:pPr>
        <w:numPr>
          <w:ilvl w:val="0"/>
          <w:numId w:val="1"/>
        </w:numPr>
        <w:shd w:val="clear" w:color="auto" w:fill="FFFFFF"/>
        <w:spacing w:before="17" w:after="17" w:line="309" w:lineRule="atLeast"/>
        <w:ind w:left="17" w:right="17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   ОБРАЩАЕМ ВАШЕ ВНИМАНИЕ: Администрация </w:t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Таганского</w:t>
      </w:r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 сельсовета имеет право не рассматривать Ваше обращение, если Вы не указали достоверных данных о себе или не оставили обратного адреса для ответа. </w:t>
      </w:r>
      <w:proofErr w:type="gramStart"/>
      <w:r w:rsidRPr="00247E1B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Также, остаются без ответа обращения, в тексте которых содержатся нецензурные либо оскорбительные выражения, угрозы жизни, здоровью и имуществу должностного лица, а также членов его семьи (Федеральный закон от 02.05.2006   №59 ФЗ "О порядке рассмотрения обращений граждан Российской Федерации"</w:t>
      </w:r>
      <w:proofErr w:type="gramEnd"/>
    </w:p>
    <w:p w:rsidR="00676A0D" w:rsidRPr="00247E1B" w:rsidRDefault="00676A0D">
      <w:pPr>
        <w:rPr>
          <w:rFonts w:ascii="Times New Roman" w:hAnsi="Times New Roman" w:cs="Times New Roman"/>
          <w:sz w:val="28"/>
          <w:szCs w:val="28"/>
        </w:rPr>
      </w:pPr>
    </w:p>
    <w:sectPr w:rsidR="00676A0D" w:rsidRPr="00247E1B" w:rsidSect="00676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288"/>
    <w:multiLevelType w:val="multilevel"/>
    <w:tmpl w:val="FDE02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47E1B"/>
    <w:rsid w:val="00247E1B"/>
    <w:rsid w:val="0067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7E1B"/>
  </w:style>
  <w:style w:type="character" w:styleId="a4">
    <w:name w:val="Strong"/>
    <w:basedOn w:val="a0"/>
    <w:uiPriority w:val="22"/>
    <w:qFormat/>
    <w:rsid w:val="00247E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E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image" Target="media/image3.wmf"/><Relationship Id="rId32" Type="http://schemas.openxmlformats.org/officeDocument/2006/relationships/control" Target="activeX/activeX2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19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image" Target="media/image5.wmf"/><Relationship Id="rId30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1039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2017-04-13T05:24:00Z</dcterms:created>
  <dcterms:modified xsi:type="dcterms:W3CDTF">2017-04-13T05:28:00Z</dcterms:modified>
</cp:coreProperties>
</file>