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FE" w:rsidRDefault="003816FE" w:rsidP="003816F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АДМИНИСТРАЦИЯ </w:t>
      </w:r>
    </w:p>
    <w:p w:rsidR="003816FE" w:rsidRDefault="003816FE" w:rsidP="003816F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ТАГАНСКОГО СЕЛЬСОВЕТА</w:t>
      </w:r>
    </w:p>
    <w:p w:rsidR="003816FE" w:rsidRDefault="003816FE" w:rsidP="003816F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ЧАНОВСКОГО РАЙОНА НОВОСИБИРСКОЙ ОБЛАСТИ</w:t>
      </w:r>
    </w:p>
    <w:p w:rsidR="003816FE" w:rsidRDefault="003816FE" w:rsidP="003816FE">
      <w:pPr>
        <w:jc w:val="center"/>
        <w:rPr>
          <w:rFonts w:cs="Times New Roman"/>
          <w:b/>
          <w:szCs w:val="28"/>
        </w:rPr>
      </w:pPr>
    </w:p>
    <w:p w:rsidR="003816FE" w:rsidRDefault="003816FE" w:rsidP="003816F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РАСПОРЯЖЕНИЕ</w:t>
      </w:r>
    </w:p>
    <w:p w:rsidR="003816FE" w:rsidRDefault="003816FE" w:rsidP="003816FE">
      <w:pPr>
        <w:jc w:val="center"/>
        <w:rPr>
          <w:rFonts w:cs="Times New Roman"/>
          <w:szCs w:val="28"/>
        </w:rPr>
      </w:pPr>
    </w:p>
    <w:p w:rsidR="003816FE" w:rsidRDefault="003816FE" w:rsidP="003816F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24.04.2017 № 14-ра </w:t>
      </w:r>
    </w:p>
    <w:p w:rsidR="003816FE" w:rsidRDefault="003816FE" w:rsidP="003816FE">
      <w:pPr>
        <w:jc w:val="center"/>
        <w:rPr>
          <w:rFonts w:cs="Times New Roman"/>
          <w:szCs w:val="28"/>
        </w:rPr>
      </w:pPr>
    </w:p>
    <w:p w:rsidR="003816FE" w:rsidRPr="003816FE" w:rsidRDefault="003816FE" w:rsidP="003816FE">
      <w:pPr>
        <w:jc w:val="center"/>
        <w:rPr>
          <w:b/>
          <w:szCs w:val="28"/>
        </w:rPr>
      </w:pPr>
      <w:r w:rsidRPr="003816FE">
        <w:rPr>
          <w:b/>
          <w:szCs w:val="28"/>
        </w:rPr>
        <w:t xml:space="preserve">Об организации телефона «горячей линии» по фактам коррупционной направленности в администрации Таганского сельсовета </w:t>
      </w:r>
      <w:proofErr w:type="spellStart"/>
      <w:r w:rsidRPr="003816FE">
        <w:rPr>
          <w:b/>
          <w:szCs w:val="28"/>
        </w:rPr>
        <w:t>Чановского</w:t>
      </w:r>
      <w:proofErr w:type="spellEnd"/>
      <w:r w:rsidRPr="003816FE">
        <w:rPr>
          <w:b/>
          <w:szCs w:val="28"/>
        </w:rPr>
        <w:t xml:space="preserve"> района Новосибирской области</w:t>
      </w:r>
    </w:p>
    <w:p w:rsidR="003816FE" w:rsidRDefault="003816FE" w:rsidP="003816FE">
      <w:pPr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rFonts w:cs="Arial"/>
          <w:szCs w:val="28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в</w:t>
      </w:r>
      <w:r>
        <w:rPr>
          <w:szCs w:val="28"/>
        </w:rPr>
        <w:t xml:space="preserve"> целях реализации Федерального закона «О противодействии коррупции» от 25.12.2008 № 273-ФЗ, руководствуясь Уставом Таганского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области: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1. Организовать телефон «горячей линии» по фактам коррупционной направленности в администрации Таганского сельсовета 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(далее - телефон «горячей линии»).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>2. Определить номер телефона «горячей линии» - (8383 67) 42 171.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3. Утвердить прилагаемый Порядок работы телефона «горячей линии» по фактам коррупционной направленности в администрации Таганского сельсовета 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(далее – Порядок).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4. Определить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за учет и предварительную обработку поступающих на телефон «горячей линии» обращений (сообщений), заместителя главы администрации Таганского сельсовета 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 С.Ф.Пешкову.</w:t>
      </w: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Глава Таганского сельсовета</w:t>
      </w:r>
    </w:p>
    <w:p w:rsidR="003816FE" w:rsidRDefault="003816FE" w:rsidP="003816FE">
      <w:pPr>
        <w:tabs>
          <w:tab w:val="left" w:pos="7575"/>
        </w:tabs>
        <w:jc w:val="both"/>
        <w:rPr>
          <w:szCs w:val="28"/>
        </w:rPr>
      </w:pP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</w:t>
      </w:r>
      <w:r>
        <w:rPr>
          <w:szCs w:val="28"/>
        </w:rPr>
        <w:tab/>
      </w:r>
      <w:proofErr w:type="spellStart"/>
      <w:r>
        <w:rPr>
          <w:szCs w:val="28"/>
        </w:rPr>
        <w:t>Л.М.Пустовая</w:t>
      </w:r>
      <w:proofErr w:type="spellEnd"/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Default="003816FE" w:rsidP="003816FE">
      <w:pPr>
        <w:jc w:val="both"/>
        <w:rPr>
          <w:szCs w:val="28"/>
        </w:rPr>
      </w:pPr>
    </w:p>
    <w:p w:rsidR="003816FE" w:rsidRPr="003816FE" w:rsidRDefault="003816FE" w:rsidP="003816FE">
      <w:pPr>
        <w:jc w:val="both"/>
        <w:rPr>
          <w:sz w:val="22"/>
        </w:rPr>
      </w:pPr>
      <w:r w:rsidRPr="003816FE">
        <w:rPr>
          <w:sz w:val="22"/>
        </w:rPr>
        <w:t>С.</w:t>
      </w:r>
      <w:r>
        <w:rPr>
          <w:sz w:val="22"/>
        </w:rPr>
        <w:t>Ф.Пешкова</w:t>
      </w:r>
    </w:p>
    <w:p w:rsidR="003816FE" w:rsidRPr="003816FE" w:rsidRDefault="003816FE" w:rsidP="003816FE">
      <w:pPr>
        <w:jc w:val="both"/>
        <w:rPr>
          <w:sz w:val="22"/>
        </w:rPr>
      </w:pPr>
      <w:r>
        <w:rPr>
          <w:sz w:val="22"/>
        </w:rPr>
        <w:t>42-171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0"/>
        <w:gridCol w:w="4821"/>
      </w:tblGrid>
      <w:tr w:rsidR="003816FE" w:rsidTr="003816FE">
        <w:tc>
          <w:tcPr>
            <w:tcW w:w="4926" w:type="dxa"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816FE" w:rsidRDefault="003816FE">
            <w:pPr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Приложение № 1</w:t>
            </w:r>
          </w:p>
          <w:p w:rsidR="003816FE" w:rsidRDefault="003816FE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распоряжению администрации </w:t>
            </w:r>
          </w:p>
          <w:p w:rsidR="003816FE" w:rsidRDefault="003816FE">
            <w:pPr>
              <w:adjustRightInd w:val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Чановского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3816FE" w:rsidRDefault="003816FE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3816FE" w:rsidRDefault="003816FE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от 24.04.2017 № 14-ра</w:t>
            </w:r>
          </w:p>
          <w:p w:rsidR="003816FE" w:rsidRDefault="003816FE">
            <w:pPr>
              <w:jc w:val="both"/>
              <w:rPr>
                <w:sz w:val="24"/>
                <w:szCs w:val="24"/>
              </w:rPr>
            </w:pPr>
          </w:p>
        </w:tc>
      </w:tr>
    </w:tbl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3816FE" w:rsidRDefault="003816FE" w:rsidP="003816FE">
      <w:pPr>
        <w:jc w:val="center"/>
        <w:rPr>
          <w:b/>
          <w:szCs w:val="28"/>
        </w:rPr>
      </w:pPr>
      <w:r>
        <w:rPr>
          <w:b/>
          <w:szCs w:val="28"/>
        </w:rPr>
        <w:t xml:space="preserve">работы телефона «горячей линии» по фактам коррупционной направленности в администрации Таганского сельсовета </w:t>
      </w:r>
    </w:p>
    <w:p w:rsidR="003816FE" w:rsidRDefault="003816FE" w:rsidP="003816F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Чановского</w:t>
      </w:r>
      <w:proofErr w:type="spellEnd"/>
      <w:r>
        <w:rPr>
          <w:b/>
          <w:szCs w:val="28"/>
        </w:rPr>
        <w:t xml:space="preserve"> района Новосибирской области</w:t>
      </w:r>
    </w:p>
    <w:p w:rsidR="003816FE" w:rsidRDefault="003816FE" w:rsidP="003816FE">
      <w:pPr>
        <w:jc w:val="both"/>
        <w:rPr>
          <w:sz w:val="24"/>
          <w:szCs w:val="24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Порядок разработан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25 декабря 2008 года № 273-ФЗ «О противодействии коррупции» и определяет правила организации работы в администрации Таганского сельсовета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телефона «горячей линии» по фактам коррупционной направленности (далее соответственно</w:t>
      </w:r>
      <w:proofErr w:type="gramEnd"/>
      <w:r>
        <w:rPr>
          <w:szCs w:val="28"/>
        </w:rPr>
        <w:t xml:space="preserve"> - администрация, телефон «горячей линии»).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Телефон «горячей линии» - канал связи с гражданами и организациями, созданный в целях получения дополнительной информации для совершенствования деятельности администрации по фактам коррупционной направленности, оперативного реагирования на возможные коррупционные проявления в деятельности муниципальных служащих и (или) иных работников администрации, руководителей подведомственных администрации муниципальных учреждений и муниципальных предприятий (далее - руководители подведомственных организаций), а также для обеспечения защиты прав и законных интересов граждан</w:t>
      </w:r>
      <w:proofErr w:type="gramEnd"/>
      <w:r>
        <w:rPr>
          <w:szCs w:val="28"/>
        </w:rPr>
        <w:t xml:space="preserve"> и организаций.</w:t>
      </w:r>
    </w:p>
    <w:p w:rsidR="003816FE" w:rsidRDefault="003816FE" w:rsidP="003816FE">
      <w:pPr>
        <w:ind w:firstLine="708"/>
        <w:jc w:val="both"/>
        <w:rPr>
          <w:szCs w:val="28"/>
        </w:rPr>
      </w:pPr>
      <w:bookmarkStart w:id="0" w:name="Par36"/>
      <w:bookmarkEnd w:id="0"/>
      <w:r>
        <w:rPr>
          <w:szCs w:val="28"/>
        </w:rPr>
        <w:t>3. Посредством телефона «горячей линии» принимаются и рассматриваются сообщения: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1) о фактах коррупционных проявлений в действиях муниципальных служащих и (или) иных работников администрации, а также руководителей подведомственных организаций;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2) о фактах конфликта интересов в действиях муниципальных служащих и (или) иных работников администрации, а также руководителей подведомственных организаций, либо о возможном возникновении конфликта интересов;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 xml:space="preserve">3) о фактах несоблюдения муниципальными служащими и (или) иными работниками администрации, а также руководителями подведомственных организаций ограничений, запретов, обязанностей, требований к служебному поведению, установленных законодательством Российской Федерации о </w:t>
      </w:r>
      <w:r>
        <w:rPr>
          <w:szCs w:val="28"/>
        </w:rPr>
        <w:lastRenderedPageBreak/>
        <w:t>муниципальной службе и противодействии коррупции, трудовым законодательством Российской Федерации.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4. Информация о функционировании телефона «горячей линии» (о номере телефона «горячей линии» и о правилах приема сообщений по телефону «горячей линии») размещается на официальном сайте органов местного самоуправления Таганского сельсовета 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в информационно-телекоммуникационной сети «Интернет» в разделе «Противодействие коррупции».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5. Телефон «горячей линии» устанавливается в </w:t>
      </w:r>
      <w:r w:rsidR="00CA1578">
        <w:rPr>
          <w:szCs w:val="28"/>
        </w:rPr>
        <w:t xml:space="preserve">администрации Таганского сельсовета </w:t>
      </w:r>
      <w:r>
        <w:rPr>
          <w:szCs w:val="28"/>
        </w:rPr>
        <w:t xml:space="preserve"> (далее - уполномоченный орган).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6. Прием сообщений по телефону «горячей линии» осуществляется: ежедневно, кроме выходных и праздничных дней, по следующему графику: с понедельника по </w:t>
      </w:r>
      <w:r w:rsidR="00CA1578">
        <w:rPr>
          <w:szCs w:val="28"/>
        </w:rPr>
        <w:t>пятницу</w:t>
      </w:r>
      <w:r>
        <w:rPr>
          <w:szCs w:val="28"/>
        </w:rPr>
        <w:t xml:space="preserve"> - с </w:t>
      </w:r>
      <w:r w:rsidR="00CA1578">
        <w:rPr>
          <w:szCs w:val="28"/>
        </w:rPr>
        <w:t>9</w:t>
      </w:r>
      <w:r>
        <w:rPr>
          <w:szCs w:val="28"/>
        </w:rPr>
        <w:t>-</w:t>
      </w:r>
      <w:r w:rsidR="00CA1578">
        <w:rPr>
          <w:szCs w:val="28"/>
        </w:rPr>
        <w:t>00</w:t>
      </w:r>
      <w:r>
        <w:rPr>
          <w:szCs w:val="28"/>
        </w:rPr>
        <w:t xml:space="preserve"> до 1</w:t>
      </w:r>
      <w:r w:rsidR="00CA1578">
        <w:rPr>
          <w:szCs w:val="28"/>
        </w:rPr>
        <w:t>7</w:t>
      </w:r>
      <w:r>
        <w:rPr>
          <w:szCs w:val="28"/>
        </w:rPr>
        <w:t>-00 часов</w:t>
      </w:r>
      <w:proofErr w:type="gramStart"/>
      <w:r>
        <w:rPr>
          <w:szCs w:val="28"/>
        </w:rPr>
        <w:t xml:space="preserve">,; </w:t>
      </w:r>
      <w:proofErr w:type="gramEnd"/>
      <w:r>
        <w:rPr>
          <w:szCs w:val="28"/>
        </w:rPr>
        <w:t>обращения могут быть направлены в письменном виде по электронной почте</w:t>
      </w:r>
      <w:r w:rsidR="00CA1578" w:rsidRPr="00CA1578">
        <w:rPr>
          <w:szCs w:val="28"/>
        </w:rPr>
        <w:t xml:space="preserve"> </w:t>
      </w:r>
      <w:proofErr w:type="spellStart"/>
      <w:r w:rsidR="00CA1578">
        <w:rPr>
          <w:szCs w:val="28"/>
          <w:lang w:val="en-US"/>
        </w:rPr>
        <w:t>adm</w:t>
      </w:r>
      <w:proofErr w:type="spellEnd"/>
      <w:r w:rsidR="00CA1578" w:rsidRPr="00CA1578">
        <w:rPr>
          <w:szCs w:val="28"/>
        </w:rPr>
        <w:t>_</w:t>
      </w:r>
      <w:proofErr w:type="spellStart"/>
      <w:r w:rsidR="00CA1578">
        <w:rPr>
          <w:szCs w:val="28"/>
          <w:lang w:val="en-US"/>
        </w:rPr>
        <w:t>tagan</w:t>
      </w:r>
      <w:proofErr w:type="spellEnd"/>
      <w:r w:rsidR="00CA1578" w:rsidRPr="00CA1578">
        <w:rPr>
          <w:szCs w:val="28"/>
        </w:rPr>
        <w:t>1@</w:t>
      </w:r>
      <w:r w:rsidR="00CA1578">
        <w:rPr>
          <w:szCs w:val="28"/>
          <w:lang w:val="en-US"/>
        </w:rPr>
        <w:t>mail</w:t>
      </w:r>
      <w:r w:rsidR="00CA1578" w:rsidRPr="00CA1578">
        <w:rPr>
          <w:szCs w:val="28"/>
        </w:rPr>
        <w:t>.</w:t>
      </w:r>
      <w:proofErr w:type="spellStart"/>
      <w:r w:rsidR="00CA1578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Сообщения, поступившие по телефону «горячей линии», не позднее трех рабочих дней со дня их получения подлежат обязательной регистрации в журнале регистрации сообщений граждан и организаций, поступивших по телефону «горячей линии» администрации по фактам коррупционной направленности (далее - журнал), форма которого предусмотрена приложением № 1 к настоящему Порядку, и оформляются по форме, согласно приложению № 2 к настоящему Порядку.</w:t>
      </w:r>
      <w:proofErr w:type="gramEnd"/>
      <w:r>
        <w:rPr>
          <w:szCs w:val="28"/>
        </w:rPr>
        <w:t xml:space="preserve"> Регистрация указанных сообщений в журнале, а также их оформление осуществляются работником уполномоченного органа.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>8. Сообщение, поступившее по телефону «горячей линии», не относящееся к компетенции уполномоченного органа, либо не содержащее сведений, указанных в пункте 3 настоящего Порядка, либо анонимное сообщение, либо сообщение, не содержащее почтового адреса, по которому должен быть направлен ответ, подлежит регистрации в журнале, но не рассматривается.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>9. Уполномоченный орган: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1) анализирует сообщения, поступившие по телефону «горячей линии»;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2) при наличии в сообщениях сведений, указанных в пункте 3 настоящего Порядка, информирует о поступлении сообщений в день их регистрации в журнале Главу</w:t>
      </w:r>
      <w:r w:rsidR="00CA1578" w:rsidRPr="00CA1578">
        <w:rPr>
          <w:szCs w:val="28"/>
        </w:rPr>
        <w:t xml:space="preserve">  Таганского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для принятия мер в соответствии с его компетенцией.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>10. Сведения об общем количестве и содержании сообщений, поступивших по телефону «горячей линии», представляются уполномоченным органом в письменном виде Главе</w:t>
      </w:r>
      <w:r w:rsidR="00CA1578">
        <w:rPr>
          <w:szCs w:val="28"/>
        </w:rPr>
        <w:t xml:space="preserve"> Таганского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области, до 10 числа месяца, следующего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отчетным. В случае если в течение календарного месяца сообщения по телефону «горячей линии</w:t>
      </w:r>
      <w:proofErr w:type="gramStart"/>
      <w:r>
        <w:rPr>
          <w:szCs w:val="28"/>
        </w:rPr>
        <w:t>»н</w:t>
      </w:r>
      <w:proofErr w:type="gramEnd"/>
      <w:r>
        <w:rPr>
          <w:szCs w:val="28"/>
        </w:rPr>
        <w:t>е поступали, представление Главе</w:t>
      </w:r>
      <w:r w:rsidR="00CA1578">
        <w:rPr>
          <w:szCs w:val="28"/>
        </w:rPr>
        <w:t xml:space="preserve"> Таганского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Чановского</w:t>
      </w:r>
      <w:proofErr w:type="spellEnd"/>
      <w:r>
        <w:rPr>
          <w:szCs w:val="28"/>
        </w:rPr>
        <w:t xml:space="preserve"> района Новосибирской области сведений, указанных в настоящем пункте, не требуется.</w:t>
      </w:r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11. В случае нарушения лицами, работающими с сообщениями абонентов (граждан, организаций), поступившими телефону «горячей </w:t>
      </w:r>
      <w:r>
        <w:rPr>
          <w:szCs w:val="28"/>
        </w:rPr>
        <w:lastRenderedPageBreak/>
        <w:t>линии», требований к конфиденциальности соответствующей информации, указанные лица несут ответственность, предусмотренную законодательством Российской Федерации.</w:t>
      </w:r>
    </w:p>
    <w:p w:rsidR="003816FE" w:rsidRDefault="00C154B1" w:rsidP="003816FE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3816FE">
        <w:rPr>
          <w:szCs w:val="28"/>
        </w:rPr>
        <w:t xml:space="preserve">линии», осуществляется </w:t>
      </w:r>
      <w:r w:rsidR="00CA1578">
        <w:rPr>
          <w:szCs w:val="28"/>
        </w:rPr>
        <w:t xml:space="preserve"> </w:t>
      </w:r>
      <w:r w:rsidR="003816FE">
        <w:rPr>
          <w:szCs w:val="28"/>
        </w:rPr>
        <w:t>администраци</w:t>
      </w:r>
      <w:r w:rsidR="00CA1578">
        <w:rPr>
          <w:szCs w:val="28"/>
        </w:rPr>
        <w:t>ей Таганского сельсовета</w:t>
      </w:r>
      <w:proofErr w:type="gramStart"/>
      <w:r>
        <w:rPr>
          <w:szCs w:val="28"/>
        </w:rPr>
        <w:t xml:space="preserve">     </w:t>
      </w:r>
      <w:r w:rsidR="003816FE">
        <w:rPr>
          <w:szCs w:val="28"/>
        </w:rPr>
        <w:t>.</w:t>
      </w:r>
      <w:proofErr w:type="gramEnd"/>
    </w:p>
    <w:p w:rsidR="003816FE" w:rsidRDefault="003816FE" w:rsidP="003816FE">
      <w:pPr>
        <w:ind w:firstLine="708"/>
        <w:jc w:val="both"/>
        <w:rPr>
          <w:szCs w:val="28"/>
        </w:rPr>
      </w:pPr>
      <w:r>
        <w:rPr>
          <w:szCs w:val="28"/>
        </w:rPr>
        <w:t>14. Журнал и сообщения, оформленные в письменном виде, хранятся один год, после чего подлежат уничтожению с составлением соответствующего акта.</w:t>
      </w: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p w:rsidR="003816FE" w:rsidRDefault="003816FE" w:rsidP="003816FE">
      <w:pPr>
        <w:ind w:firstLine="708"/>
        <w:jc w:val="both"/>
        <w:rPr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9"/>
        <w:gridCol w:w="4822"/>
      </w:tblGrid>
      <w:tr w:rsidR="003816FE" w:rsidTr="003816FE">
        <w:tc>
          <w:tcPr>
            <w:tcW w:w="4926" w:type="dxa"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816FE" w:rsidRDefault="003816FE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Приложение № 1</w:t>
            </w:r>
          </w:p>
          <w:p w:rsidR="003816FE" w:rsidRDefault="00381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Порядку</w:t>
            </w:r>
          </w:p>
          <w:p w:rsidR="003816FE" w:rsidRDefault="00381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работы телефона «горячей линии» по фактам коррупционной направленности в администрации </w:t>
            </w:r>
            <w:r w:rsidR="00C154B1">
              <w:rPr>
                <w:szCs w:val="28"/>
              </w:rPr>
              <w:t xml:space="preserve">Таганского сельсовета </w:t>
            </w:r>
            <w:proofErr w:type="spellStart"/>
            <w:r>
              <w:rPr>
                <w:szCs w:val="28"/>
              </w:rPr>
              <w:t>Чановского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  <w:p w:rsidR="003816FE" w:rsidRDefault="00381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16FE" w:rsidRDefault="003816FE" w:rsidP="003816FE">
      <w:pPr>
        <w:jc w:val="both"/>
        <w:rPr>
          <w:sz w:val="24"/>
          <w:szCs w:val="24"/>
        </w:rPr>
      </w:pPr>
      <w:r>
        <w:t> </w:t>
      </w:r>
    </w:p>
    <w:p w:rsidR="003816FE" w:rsidRDefault="003816FE" w:rsidP="003816FE">
      <w:pPr>
        <w:jc w:val="center"/>
        <w:rPr>
          <w:b/>
          <w:szCs w:val="28"/>
        </w:rPr>
      </w:pPr>
      <w:r>
        <w:rPr>
          <w:b/>
          <w:szCs w:val="28"/>
        </w:rPr>
        <w:t>Форма</w:t>
      </w:r>
    </w:p>
    <w:p w:rsidR="003816FE" w:rsidRDefault="003816FE" w:rsidP="003816FE">
      <w:pPr>
        <w:jc w:val="center"/>
        <w:rPr>
          <w:b/>
          <w:szCs w:val="28"/>
        </w:rPr>
      </w:pPr>
    </w:p>
    <w:p w:rsidR="003816FE" w:rsidRDefault="003816FE" w:rsidP="003816FE">
      <w:pPr>
        <w:jc w:val="center"/>
        <w:rPr>
          <w:b/>
          <w:szCs w:val="28"/>
        </w:rPr>
      </w:pPr>
      <w:bookmarkStart w:id="1" w:name="Par67"/>
      <w:bookmarkEnd w:id="1"/>
      <w:r>
        <w:rPr>
          <w:b/>
          <w:szCs w:val="28"/>
        </w:rPr>
        <w:t>Журнал</w:t>
      </w:r>
    </w:p>
    <w:p w:rsidR="003816FE" w:rsidRDefault="003816FE" w:rsidP="003816FE">
      <w:pPr>
        <w:jc w:val="center"/>
        <w:rPr>
          <w:b/>
          <w:szCs w:val="28"/>
        </w:rPr>
      </w:pPr>
      <w:r>
        <w:rPr>
          <w:b/>
          <w:szCs w:val="28"/>
        </w:rPr>
        <w:t xml:space="preserve">регистрации сообщений граждан и организаций, поступивших </w:t>
      </w:r>
    </w:p>
    <w:p w:rsidR="003816FE" w:rsidRDefault="003816FE" w:rsidP="003816FE">
      <w:pPr>
        <w:jc w:val="center"/>
        <w:rPr>
          <w:b/>
          <w:szCs w:val="28"/>
        </w:rPr>
      </w:pPr>
      <w:r>
        <w:rPr>
          <w:b/>
          <w:szCs w:val="28"/>
        </w:rPr>
        <w:t xml:space="preserve">по телефону «горячей линии» администрации </w:t>
      </w:r>
      <w:r w:rsidR="00576509">
        <w:rPr>
          <w:b/>
          <w:szCs w:val="28"/>
        </w:rPr>
        <w:t xml:space="preserve">Таганского сельсовета </w:t>
      </w:r>
      <w:proofErr w:type="spellStart"/>
      <w:r>
        <w:rPr>
          <w:b/>
          <w:szCs w:val="28"/>
        </w:rPr>
        <w:t>Чановского</w:t>
      </w:r>
      <w:proofErr w:type="spellEnd"/>
      <w:r>
        <w:rPr>
          <w:b/>
          <w:szCs w:val="28"/>
        </w:rPr>
        <w:t xml:space="preserve"> района Новосибирской области по фактам коррупционной направленности</w:t>
      </w:r>
    </w:p>
    <w:p w:rsidR="003816FE" w:rsidRDefault="003816FE" w:rsidP="003816FE">
      <w:pPr>
        <w:jc w:val="both"/>
        <w:rPr>
          <w:sz w:val="24"/>
          <w:szCs w:val="24"/>
        </w:rPr>
      </w:pPr>
      <w:r>
        <w:t>  </w:t>
      </w:r>
    </w:p>
    <w:tbl>
      <w:tblPr>
        <w:tblW w:w="958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0"/>
        <w:gridCol w:w="1408"/>
        <w:gridCol w:w="1440"/>
        <w:gridCol w:w="1620"/>
        <w:gridCol w:w="1539"/>
        <w:gridCol w:w="1521"/>
        <w:gridCol w:w="1487"/>
      </w:tblGrid>
      <w:tr w:rsidR="003816FE" w:rsidTr="003816F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Дата, время регистрации сообщения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Краткое содержание сообщения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Ф.И.О. или наименование абонента </w:t>
            </w:r>
          </w:p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(при наличии информации)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 xml:space="preserve">Адрес, телефон абонента </w:t>
            </w:r>
          </w:p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(при наличии информации)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t>Ф.И.О.</w:t>
            </w:r>
          </w:p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и должность работника, принявшего сообщение, подпись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t>Принятые</w:t>
            </w:r>
            <w:proofErr w:type="gramEnd"/>
            <w:r>
              <w:t xml:space="preserve"> </w:t>
            </w:r>
          </w:p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в связи с сообщением меры</w:t>
            </w:r>
          </w:p>
        </w:tc>
      </w:tr>
      <w:tr w:rsidR="003816FE" w:rsidTr="003816FE">
        <w:trPr>
          <w:trHeight w:val="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7</w:t>
            </w:r>
          </w:p>
        </w:tc>
      </w:tr>
      <w:tr w:rsidR="003816FE" w:rsidTr="003816F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3816FE" w:rsidRDefault="003816FE" w:rsidP="003816FE">
      <w:pPr>
        <w:jc w:val="both"/>
      </w:pPr>
      <w:r>
        <w:t> </w:t>
      </w:r>
    </w:p>
    <w:p w:rsidR="003816FE" w:rsidRDefault="003816FE" w:rsidP="003816FE">
      <w:pPr>
        <w:jc w:val="both"/>
      </w:pPr>
      <w:r>
        <w:t> </w:t>
      </w:r>
    </w:p>
    <w:p w:rsidR="003816FE" w:rsidRDefault="003816FE" w:rsidP="003816FE">
      <w:pPr>
        <w:jc w:val="both"/>
      </w:pPr>
      <w:r>
        <w:t> </w:t>
      </w: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p w:rsidR="003816FE" w:rsidRDefault="003816FE" w:rsidP="003816FE">
      <w:pPr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0"/>
        <w:gridCol w:w="4821"/>
      </w:tblGrid>
      <w:tr w:rsidR="003816FE" w:rsidTr="00576509">
        <w:tc>
          <w:tcPr>
            <w:tcW w:w="4750" w:type="dxa"/>
            <w:hideMark/>
          </w:tcPr>
          <w:p w:rsidR="003816FE" w:rsidRDefault="003816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3816FE" w:rsidRDefault="003816FE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Приложение № 2</w:t>
            </w:r>
          </w:p>
          <w:p w:rsidR="003816FE" w:rsidRDefault="00381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Порядку</w:t>
            </w:r>
          </w:p>
          <w:p w:rsidR="003816FE" w:rsidRDefault="00381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работы телефона «горячей линии» по фактам коррупционной направленности в администрации </w:t>
            </w:r>
            <w:r w:rsidR="00576509">
              <w:rPr>
                <w:szCs w:val="28"/>
              </w:rPr>
              <w:t xml:space="preserve">Таганского сельсовета </w:t>
            </w:r>
            <w:proofErr w:type="spellStart"/>
            <w:r>
              <w:rPr>
                <w:szCs w:val="28"/>
              </w:rPr>
              <w:t>Чановского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  <w:p w:rsidR="003816FE" w:rsidRDefault="003816FE">
            <w:pPr>
              <w:jc w:val="both"/>
              <w:rPr>
                <w:sz w:val="24"/>
                <w:szCs w:val="24"/>
              </w:rPr>
            </w:pPr>
          </w:p>
        </w:tc>
      </w:tr>
    </w:tbl>
    <w:p w:rsidR="003816FE" w:rsidRDefault="003816FE" w:rsidP="003816FE">
      <w:pPr>
        <w:jc w:val="both"/>
      </w:pPr>
    </w:p>
    <w:p w:rsidR="003816FE" w:rsidRDefault="003816FE" w:rsidP="003816FE">
      <w:pPr>
        <w:jc w:val="center"/>
        <w:rPr>
          <w:b/>
          <w:szCs w:val="28"/>
        </w:rPr>
      </w:pPr>
      <w:bookmarkStart w:id="2" w:name="Par91"/>
      <w:bookmarkEnd w:id="2"/>
      <w:r>
        <w:rPr>
          <w:b/>
          <w:szCs w:val="28"/>
        </w:rPr>
        <w:t>Форма</w:t>
      </w:r>
    </w:p>
    <w:p w:rsidR="003816FE" w:rsidRDefault="003816FE" w:rsidP="003816FE">
      <w:pPr>
        <w:jc w:val="center"/>
        <w:rPr>
          <w:b/>
          <w:szCs w:val="28"/>
        </w:rPr>
      </w:pPr>
    </w:p>
    <w:p w:rsidR="003816FE" w:rsidRDefault="003816FE" w:rsidP="003816FE">
      <w:pPr>
        <w:jc w:val="center"/>
        <w:rPr>
          <w:b/>
          <w:szCs w:val="28"/>
        </w:rPr>
      </w:pPr>
      <w:bookmarkStart w:id="3" w:name="Par101"/>
      <w:bookmarkEnd w:id="3"/>
      <w:r>
        <w:rPr>
          <w:b/>
          <w:szCs w:val="28"/>
        </w:rPr>
        <w:t>Сообщение,</w:t>
      </w:r>
    </w:p>
    <w:p w:rsidR="003816FE" w:rsidRDefault="003816FE" w:rsidP="003816F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поступившее</w:t>
      </w:r>
      <w:proofErr w:type="gramEnd"/>
      <w:r>
        <w:rPr>
          <w:b/>
          <w:szCs w:val="28"/>
        </w:rPr>
        <w:t xml:space="preserve"> по телефону «горячей линии» администрации</w:t>
      </w:r>
      <w:r w:rsidR="00576509">
        <w:rPr>
          <w:b/>
          <w:szCs w:val="28"/>
        </w:rPr>
        <w:t xml:space="preserve"> Таганского сельсовета 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Чановского</w:t>
      </w:r>
      <w:proofErr w:type="spellEnd"/>
      <w:r>
        <w:rPr>
          <w:b/>
          <w:szCs w:val="28"/>
        </w:rPr>
        <w:t xml:space="preserve"> района Новосибирской области по фактам коррупционной направленности</w:t>
      </w:r>
    </w:p>
    <w:p w:rsidR="003816FE" w:rsidRDefault="003816FE" w:rsidP="003816FE">
      <w:pPr>
        <w:jc w:val="center"/>
        <w:rPr>
          <w:b/>
          <w:szCs w:val="28"/>
        </w:rPr>
      </w:pPr>
    </w:p>
    <w:p w:rsidR="003816FE" w:rsidRDefault="003816FE" w:rsidP="003816FE">
      <w:pPr>
        <w:jc w:val="center"/>
        <w:rPr>
          <w:sz w:val="24"/>
          <w:szCs w:val="24"/>
        </w:rPr>
      </w:pP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Дата, время: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 w:val="22"/>
        </w:rPr>
      </w:pPr>
      <w:proofErr w:type="gramStart"/>
      <w:r>
        <w:rPr>
          <w:sz w:val="22"/>
        </w:rPr>
        <w:t>(указываются дата, время поступления обращения на телефон «горячей линии»</w:t>
      </w:r>
      <w:r>
        <w:rPr>
          <w:b/>
          <w:szCs w:val="28"/>
        </w:rPr>
        <w:t xml:space="preserve"> </w:t>
      </w:r>
      <w:r>
        <w:rPr>
          <w:sz w:val="22"/>
        </w:rPr>
        <w:t>(число, месяц, год, час, минуты))</w:t>
      </w:r>
      <w:proofErr w:type="gramEnd"/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Фамилия, имя, отчество гражданина (наименование организации):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 w:val="22"/>
        </w:rPr>
      </w:pPr>
      <w:r>
        <w:rPr>
          <w:sz w:val="22"/>
        </w:rPr>
        <w:t>(указываются Ф.И.О. гражданина, наименование организации либо делается запись о том, что гражданин не сообщил Ф.И.О., наименование организации)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Место проживания гражданина (юридический адрес организации):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 w:val="22"/>
        </w:rPr>
      </w:pPr>
      <w:r>
        <w:rPr>
          <w:sz w:val="22"/>
        </w:rPr>
        <w:t>(указывается адрес, который сообщил гражданин, либо делается запись о том, что гражданин адрес не сообщил)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Контактный телефон: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 w:val="22"/>
        </w:rPr>
      </w:pPr>
      <w:proofErr w:type="gramStart"/>
      <w:r>
        <w:rPr>
          <w:sz w:val="22"/>
        </w:rPr>
        <w:t>(указывается номер телефона, с которого звонил гражданин и (или) который гражданин сообщил,</w:t>
      </w:r>
      <w:proofErr w:type="gramEnd"/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 w:val="22"/>
        </w:rPr>
      </w:pPr>
      <w:r>
        <w:rPr>
          <w:sz w:val="22"/>
        </w:rPr>
        <w:t>либо делается запись о том, что телефон не определился и (или) гражданин номер телефона не сообщил)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 Содержание сообщения: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816FE" w:rsidRDefault="003816FE" w:rsidP="003816FE">
      <w:pPr>
        <w:jc w:val="both"/>
        <w:rPr>
          <w:sz w:val="22"/>
        </w:rPr>
      </w:pPr>
      <w:r>
        <w:rPr>
          <w:sz w:val="22"/>
        </w:rPr>
        <w:t>(должность, фамилия и инициалы, подпись работника, принявшего сообщение)</w:t>
      </w:r>
    </w:p>
    <w:p w:rsidR="00BC4128" w:rsidRPr="003816FE" w:rsidRDefault="00BC4128">
      <w:pPr>
        <w:rPr>
          <w:rFonts w:cs="Times New Roman"/>
          <w:szCs w:val="28"/>
        </w:rPr>
      </w:pPr>
    </w:p>
    <w:sectPr w:rsidR="00BC4128" w:rsidRPr="003816FE" w:rsidSect="00BC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816FE"/>
    <w:rsid w:val="003816FE"/>
    <w:rsid w:val="00576509"/>
    <w:rsid w:val="00BC4128"/>
    <w:rsid w:val="00C154B1"/>
    <w:rsid w:val="00CA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16FE"/>
    <w:rPr>
      <w:color w:val="0000FF"/>
      <w:u w:val="single"/>
    </w:rPr>
  </w:style>
  <w:style w:type="table" w:styleId="a4">
    <w:name w:val="Table Grid"/>
    <w:basedOn w:val="a1"/>
    <w:rsid w:val="0038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2017-05-04T05:04:00Z</dcterms:created>
  <dcterms:modified xsi:type="dcterms:W3CDTF">2017-05-04T07:23:00Z</dcterms:modified>
</cp:coreProperties>
</file>