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5" w:rsidRPr="0076202B" w:rsidRDefault="00B47C25" w:rsidP="00B47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02B">
        <w:rPr>
          <w:rFonts w:ascii="Times New Roman" w:hAnsi="Times New Roman"/>
          <w:b/>
          <w:sz w:val="28"/>
          <w:szCs w:val="28"/>
        </w:rPr>
        <w:t>АДМИНИСТРАЦИЯ</w:t>
      </w:r>
      <w:r w:rsidRPr="0076202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ТАГАНСКОГО</w:t>
      </w:r>
      <w:r w:rsidRPr="0076202B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76202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ЧАНОВСКОГО</w:t>
      </w:r>
      <w:r w:rsidRPr="0076202B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202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7C25" w:rsidRPr="0076202B" w:rsidRDefault="00B47C25" w:rsidP="00B47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C25" w:rsidRPr="0076202B" w:rsidRDefault="00B47C25" w:rsidP="00B47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02B">
        <w:rPr>
          <w:rFonts w:ascii="Times New Roman" w:hAnsi="Times New Roman"/>
          <w:b/>
          <w:sz w:val="28"/>
          <w:szCs w:val="28"/>
        </w:rPr>
        <w:t>ПОСТАНОВЛЕНИЕ</w:t>
      </w:r>
    </w:p>
    <w:p w:rsidR="00B47C25" w:rsidRPr="0076202B" w:rsidRDefault="00B47C25" w:rsidP="00B47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C25" w:rsidRPr="0076202B" w:rsidRDefault="00B47C25" w:rsidP="00B47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14.06.2017 № 50-па</w:t>
      </w:r>
    </w:p>
    <w:p w:rsidR="00B47C25" w:rsidRDefault="00B47C25" w:rsidP="00B4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Pr="007C4E79" w:rsidRDefault="00B47C25" w:rsidP="00B4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Pr="007C4E79" w:rsidRDefault="00B47C25" w:rsidP="00B4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плана мероприятий развития муниципал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ьной службы в администрации Таганского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Чановского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057E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2017 - 2018 годы</w:t>
      </w:r>
    </w:p>
    <w:p w:rsidR="00B47C25" w:rsidRPr="00AF625E" w:rsidRDefault="00B47C25" w:rsidP="00B47C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Pr="007C4E79" w:rsidRDefault="00B47C25" w:rsidP="00B47C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F62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частью 1 статьи 35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hyperlink r:id="rId5" w:history="1">
        <w:r w:rsidRPr="003536BF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Федерального закона от 2 марта 2007 года N 25-ФЗ "О муниципальной службе в Российской Федерации"</w:t>
        </w:r>
      </w:hyperlink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согласно Федеральному закону от 06.10.2003г. №131-ФЗ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F62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целях дальнейшего развития муниципальной службы 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администрации  Таганского 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Чановского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ой области, администрация Таганского 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Чановского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B47C25" w:rsidRPr="007C4E79" w:rsidRDefault="00B47C25" w:rsidP="00B47C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ПОСТАНОВЛЯЕТ: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B47C25" w:rsidRPr="000E275F" w:rsidRDefault="00B47C25" w:rsidP="00B47C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Утвердить прилагаемый план мероприятий развития муниципальной службы в администрации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Таганского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Чановского</w:t>
      </w:r>
      <w:r w:rsidRPr="007C4E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 на 2017 - 2018 годы.</w:t>
      </w:r>
      <w:r w:rsidRPr="000E275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B47C25" w:rsidRDefault="00B47C25" w:rsidP="007C69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AF62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7C69EC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органа местного самоуправления «Таганский Вестник» и разместить  на официальном сайте администрации Таганского сельсовета Чановского  района Новосибирской области в сети Интернет.</w:t>
      </w: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Глава Таганского сельсовета </w:t>
      </w:r>
    </w:p>
    <w:p w:rsidR="00B47C25" w:rsidRDefault="00B47C25" w:rsidP="00B47C25">
      <w:pPr>
        <w:shd w:val="clear" w:color="auto" w:fill="FFFFFF"/>
        <w:tabs>
          <w:tab w:val="left" w:pos="755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Чановского района Новосибирской области         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Л.М.Пустовая</w:t>
      </w: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47C25" w:rsidRP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47C25">
        <w:rPr>
          <w:rFonts w:ascii="Times New Roman" w:eastAsia="Times New Roman" w:hAnsi="Times New Roman"/>
          <w:spacing w:val="2"/>
          <w:lang w:eastAsia="ru-RU"/>
        </w:rPr>
        <w:t>С.Ф.Пешкова</w:t>
      </w:r>
    </w:p>
    <w:p w:rsidR="00B47C25" w:rsidRPr="00B47C25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47C25">
        <w:rPr>
          <w:rFonts w:ascii="Times New Roman" w:eastAsia="Times New Roman" w:hAnsi="Times New Roman"/>
          <w:spacing w:val="2"/>
          <w:lang w:eastAsia="ru-RU"/>
        </w:rPr>
        <w:t>42-171</w:t>
      </w:r>
    </w:p>
    <w:p w:rsidR="00B47C25" w:rsidRPr="00C368A4" w:rsidRDefault="00B47C25" w:rsidP="00B47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sectPr w:rsidR="00B47C25" w:rsidRPr="00C368A4" w:rsidSect="0079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308" w:rsidRDefault="00D01308" w:rsidP="00D01308">
      <w:pPr>
        <w:pStyle w:val="ConsPlusNormal"/>
        <w:ind w:left="1049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1308" w:rsidRDefault="00D01308" w:rsidP="00D01308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01308" w:rsidRDefault="00D01308" w:rsidP="00D01308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D01308" w:rsidRDefault="00D01308" w:rsidP="00D01308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D01308" w:rsidRDefault="00D01308" w:rsidP="00D01308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D01308" w:rsidRDefault="00D01308" w:rsidP="00D01308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14.06.2017  № 50-па</w:t>
      </w:r>
    </w:p>
    <w:p w:rsidR="00D01308" w:rsidRDefault="00D01308" w:rsidP="00D0130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D01308" w:rsidRDefault="00D01308" w:rsidP="00D013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01308" w:rsidRDefault="00D01308" w:rsidP="00D013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развитию муниципальной службы  в  администрации Таганского сельсовета Чановского района Новосибирской области</w:t>
      </w:r>
    </w:p>
    <w:p w:rsidR="00D01308" w:rsidRDefault="00D01308" w:rsidP="00D013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 годы</w:t>
      </w:r>
    </w:p>
    <w:tbl>
      <w:tblPr>
        <w:tblW w:w="197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8"/>
        <w:gridCol w:w="2998"/>
        <w:gridCol w:w="3777"/>
        <w:gridCol w:w="1702"/>
        <w:gridCol w:w="108"/>
        <w:gridCol w:w="3862"/>
        <w:gridCol w:w="2695"/>
        <w:gridCol w:w="3970"/>
      </w:tblGrid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15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Совершенствование управления кадровым составом муниципальной службы  Таганского сельсовета Чановского района Новосибирской области (далее – муниципальная служба) и повышение качества его формирования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организационных основ управления кадровым составом муниципальной службы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методики нормирования численности муниципальных  служащих  администрации Таганского сельсовета Чановского района Новосибирской области (далее – муниципальные служащие)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нормирования численности муниципальных служащих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механизмов, обеспечивающих сохранение кадрового потенциала муниципальной службы при проведении организационно-штатных мероприятий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преимущественного права на замещение должности муниципальной службы при проведении организационно-штатных мероприятий муниципальным служащим, имеющим более высокую квалификацию, специальность (направление подготовки), соответствующие области и виду их профессиональной служебной деятельности, большую продолжительность стажа муниципальной службы или работы по специальности, направлению подготовки и (или) более высокие результаты профессиональной служебной деятельности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квартал </w:t>
            </w: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проведения организационно-штатных мероприятий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информация 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 по повышению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объективности и прозрачности процедуры проведения конкурсов на замещение вакантных должностей муниципальной службы и включение в кадровый резерв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Внедрение механизма приема в электронном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кандидатов на замещение вакантных должностей муниципальной службы и включение в кадровый резерв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2017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08" w:rsidTr="00D01308">
        <w:trPr>
          <w:trHeight w:val="213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независимых экспертов в составы указанных конкурсных комиссий по запросу представителя нанимателя и обеспечение их ротации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в муниципальные органы, проекты правовых актов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единых подходов к установлению квалификационных требований к специальностям (направлениям подготовки), знаниям и умениям, необходимым для замещения должностей муниципальной службы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должностных регламентов с учетом изменений федерального законодательства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регламенты муниципальных служащих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установления органами местного самоуправления квалификационных требований к специальностям (направлениям подготовки), знаниям и умениям, определяемых в соответствии с категориями и группами должностей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службы, а также с областью и видом профессиональной служебной деятельности муниципальных служащих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 w:rsidP="00AA5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информация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механизма оценки соответствия специальности (направления подготовки), знаний и умений претендентов квалификационным требованиям для замещения должностей муниципальной службы с использованием информационно-коммуникационных технологий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 2017 года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D01308" w:rsidTr="00D01308">
        <w:trPr>
          <w:gridAfter w:val="1"/>
          <w:wAfter w:w="3970" w:type="dxa"/>
          <w:trHeight w:val="385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повышения эффективности и результативности работы кадровой службы  органов местного самоуправления, включая показатели эффективности использования кадровых резервов</w:t>
            </w: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достижения кадровой службой  органов местного самоуправления показателей эффективности и результативности их работы</w:t>
            </w: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 2017 года,</w:t>
            </w: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 2018 года</w:t>
            </w: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 w:rsidP="00AA5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информация 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15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новых подходов к профессиональному развитию муниципальных служащих и его организации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индивидуальных планов и программ профессионального развития  муниципальных служащих  органов местного самоуправления, предусматривающих внедрение новых форм профессионального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служащих, обеспечивающих их мотивацию к непрерывному профессиональному развитию, и повышение эффективности их профессиональной служебной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2017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 w:rsidP="00AA5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планы, программы профессионального развития муниципальных служащих </w:t>
            </w:r>
          </w:p>
        </w:tc>
      </w:tr>
      <w:tr w:rsidR="00D01308" w:rsidTr="00D01308">
        <w:trPr>
          <w:gridAfter w:val="1"/>
          <w:wAfter w:w="3970" w:type="dxa"/>
          <w:trHeight w:val="577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 органами местного самоуправления, исходя из их потребности (самостоятельно или с привлечением образовательных и иных организаций) мероприятий по профессиональному развитию муниципальных служащих (обучающие мероприятия и мероприятия по обмену опытом)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форм профессионального развития муниципальных служащих, обеспечивающих их мотивацию к непрерывному профессиональному развитию, повышение эффективности их профессиональной служебной деятельности </w:t>
            </w: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I-I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кварталы 2017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развития муниципальных служащих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компьютерной грамотности, необходимой для исполнения должностных обязанностей муниципальными служащими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обучения и дистанционных образовательных технологий при повышении муниципальными служащими компьютерной грамотности (в том числе посредством самообразования)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2017-2018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Таганского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тестирования компьютерной грамотности муниципальных служащих в соответствии с утвержденными рекомендациями о составе квалификационных требований к их компьютерной грамотности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годы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15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Совершенствование антикоррупционных механизмов в системе муниципальной службы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 повышению эффективности деятельности  кадровой службы  органов местного самоуправления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методики оценки эффективности деятельности  кадровой службы  органов местного самоуправления по профилактике коррупционных и иных правонарушений (должностных лиц кадровых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служб, ответственных за работу по профилактике коррупционных и иных правонарушений) с целью проведения мониторинга такой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 квартал 2017 года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 w:rsidP="00AA5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практики деятельности органов  местного самоуправления по повышению эффективности антикоррупционных механизмов (в том числе за счет внедрения современных информационных технологий)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антикоррупционных механизмов в деятельности  органов местного самоуправления по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 2017 года, IV квартал 2018 года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Таганского сельсовета</w:t>
            </w:r>
          </w:p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аналитический обзор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 по совершенствованию системы информирования граждан о мерах по профилактике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 на муниципальной службе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 актуализация в специальных разделах официального сайта  органов местного самоуправления в информационно-телекоммуникационной сети «Интернет»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по вопросам противодействия коррупции учебных материалов и тестовых заданий по вопросам противодействия коррупции для муниципальных служащих и лиц, впервые поступающих на муниципальную службу, а также (ежемесячно) актуальной информации о мерах по предупреждению коррупции)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 годы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 w:rsidP="00AA5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аналитический обзор</w:t>
            </w:r>
          </w:p>
        </w:tc>
      </w:tr>
      <w:tr w:rsidR="00D01308" w:rsidTr="00D01308">
        <w:trPr>
          <w:gridAfter w:val="1"/>
          <w:wAfter w:w="3970" w:type="dxa"/>
          <w:trHeight w:val="2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08" w:rsidRDefault="00D013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размещения на официальных сайтах органов  местного самоуправления в информационно-телекоммуникационной сети «Интернет» актуальной информации о мерах по профилактике и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Ежеквар-тально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8" w:rsidRDefault="00D01308" w:rsidP="00AA55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администрация Таганского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08" w:rsidRDefault="00D01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аналитический обзор</w:t>
            </w:r>
          </w:p>
        </w:tc>
      </w:tr>
    </w:tbl>
    <w:p w:rsidR="00D01308" w:rsidRDefault="00D01308" w:rsidP="00D0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308" w:rsidRDefault="00D01308" w:rsidP="00D0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308" w:rsidRDefault="00D01308" w:rsidP="00D0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308" w:rsidRDefault="00D01308" w:rsidP="00D013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AE" w:rsidRPr="00B47C25" w:rsidRDefault="007F0CAE" w:rsidP="009D5DEC">
      <w:pPr>
        <w:rPr>
          <w:rFonts w:ascii="Times New Roman" w:hAnsi="Times New Roman"/>
          <w:sz w:val="28"/>
          <w:szCs w:val="28"/>
        </w:rPr>
      </w:pPr>
    </w:p>
    <w:sectPr w:rsidR="007F0CAE" w:rsidRPr="00B47C25" w:rsidSect="00EE31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6D7"/>
    <w:multiLevelType w:val="hybridMultilevel"/>
    <w:tmpl w:val="F746B962"/>
    <w:lvl w:ilvl="0" w:tplc="E5B4D2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274C45"/>
    <w:multiLevelType w:val="hybridMultilevel"/>
    <w:tmpl w:val="AA0E6FF6"/>
    <w:lvl w:ilvl="0" w:tplc="A5FC5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47C25"/>
    <w:rsid w:val="000E0488"/>
    <w:rsid w:val="00561C18"/>
    <w:rsid w:val="005954F6"/>
    <w:rsid w:val="005B0130"/>
    <w:rsid w:val="007C69EC"/>
    <w:rsid w:val="007F0CAE"/>
    <w:rsid w:val="007F707F"/>
    <w:rsid w:val="009D5DEC"/>
    <w:rsid w:val="00B47C25"/>
    <w:rsid w:val="00BA051C"/>
    <w:rsid w:val="00D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25"/>
    <w:pPr>
      <w:ind w:left="720"/>
      <w:contextualSpacing/>
    </w:pPr>
  </w:style>
  <w:style w:type="paragraph" w:customStyle="1" w:styleId="ConsPlusNormal">
    <w:name w:val="ConsPlusNormal"/>
    <w:rsid w:val="00D01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1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2017-06-16T06:21:00Z</dcterms:created>
  <dcterms:modified xsi:type="dcterms:W3CDTF">2017-08-10T03:40:00Z</dcterms:modified>
</cp:coreProperties>
</file>