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A" w:rsidRDefault="00EE7E1A" w:rsidP="00EE7E1A">
      <w:pPr>
        <w:pStyle w:val="a4"/>
        <w:rPr>
          <w:szCs w:val="28"/>
        </w:rPr>
      </w:pPr>
      <w:r>
        <w:rPr>
          <w:szCs w:val="28"/>
        </w:rPr>
        <w:t>АДМИНИСТРАЦИЯ</w:t>
      </w:r>
    </w:p>
    <w:p w:rsidR="00EE7E1A" w:rsidRDefault="00EE7E1A" w:rsidP="00EE7E1A">
      <w:pPr>
        <w:pStyle w:val="a4"/>
        <w:rPr>
          <w:szCs w:val="28"/>
        </w:rPr>
      </w:pPr>
      <w:r>
        <w:rPr>
          <w:szCs w:val="28"/>
        </w:rPr>
        <w:t>ТАГАНСКОГО СЕЛЬСОВЕТА</w:t>
      </w:r>
    </w:p>
    <w:p w:rsidR="00EE7E1A" w:rsidRDefault="00EE7E1A" w:rsidP="00EE7E1A">
      <w:pPr>
        <w:pStyle w:val="a4"/>
        <w:rPr>
          <w:szCs w:val="28"/>
        </w:rPr>
      </w:pPr>
      <w:r>
        <w:rPr>
          <w:szCs w:val="28"/>
        </w:rPr>
        <w:t>ЧАНОВСКОГО РАЙОНА НОВОСИБИРСКОЙ ОБЛАСТИ</w:t>
      </w:r>
    </w:p>
    <w:p w:rsidR="00EE7E1A" w:rsidRDefault="00EE7E1A" w:rsidP="00EE7E1A">
      <w:pPr>
        <w:jc w:val="center"/>
        <w:rPr>
          <w:sz w:val="28"/>
          <w:szCs w:val="28"/>
        </w:rPr>
      </w:pPr>
    </w:p>
    <w:p w:rsidR="00EE7E1A" w:rsidRDefault="00EE7E1A" w:rsidP="00EE7E1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EE7E1A" w:rsidRDefault="00EE7E1A" w:rsidP="00EE7E1A">
      <w:pPr>
        <w:rPr>
          <w:b/>
          <w:sz w:val="20"/>
          <w:szCs w:val="20"/>
        </w:rPr>
      </w:pPr>
    </w:p>
    <w:p w:rsidR="00EE7E1A" w:rsidRPr="00EE7E1A" w:rsidRDefault="00EE7E1A" w:rsidP="00EE7E1A">
      <w:pPr>
        <w:jc w:val="center"/>
        <w:rPr>
          <w:rStyle w:val="a6"/>
          <w:b w:val="0"/>
          <w:sz w:val="28"/>
          <w:szCs w:val="28"/>
        </w:rPr>
      </w:pPr>
      <w:r w:rsidRPr="00EE7E1A">
        <w:rPr>
          <w:rStyle w:val="a6"/>
          <w:b w:val="0"/>
          <w:sz w:val="28"/>
          <w:szCs w:val="28"/>
        </w:rPr>
        <w:t>2</w:t>
      </w:r>
      <w:r>
        <w:rPr>
          <w:rStyle w:val="a6"/>
          <w:b w:val="0"/>
          <w:sz w:val="28"/>
          <w:szCs w:val="28"/>
        </w:rPr>
        <w:t>9</w:t>
      </w:r>
      <w:r w:rsidRPr="00EE7E1A">
        <w:rPr>
          <w:rStyle w:val="a6"/>
          <w:b w:val="0"/>
          <w:sz w:val="28"/>
          <w:szCs w:val="28"/>
        </w:rPr>
        <w:t>.06.2018   № 4</w:t>
      </w:r>
      <w:r>
        <w:rPr>
          <w:rStyle w:val="a6"/>
          <w:b w:val="0"/>
          <w:sz w:val="28"/>
          <w:szCs w:val="28"/>
        </w:rPr>
        <w:t>6</w:t>
      </w:r>
      <w:r w:rsidRPr="00EE7E1A">
        <w:rPr>
          <w:rStyle w:val="a6"/>
          <w:b w:val="0"/>
          <w:sz w:val="28"/>
          <w:szCs w:val="28"/>
        </w:rPr>
        <w:t>-па</w:t>
      </w:r>
    </w:p>
    <w:p w:rsidR="003C6024" w:rsidRDefault="003C6024" w:rsidP="003C6024">
      <w:pPr>
        <w:jc w:val="center"/>
        <w:rPr>
          <w:sz w:val="28"/>
          <w:szCs w:val="28"/>
        </w:rPr>
      </w:pPr>
    </w:p>
    <w:p w:rsidR="003C6024" w:rsidRDefault="003C6024" w:rsidP="003C60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и оборудовании специальных мест для размещения предвыборных печатных агитационных материалов</w:t>
      </w:r>
    </w:p>
    <w:p w:rsidR="003C6024" w:rsidRDefault="003C6024" w:rsidP="003C6024">
      <w:pPr>
        <w:jc w:val="center"/>
        <w:rPr>
          <w:sz w:val="28"/>
          <w:szCs w:val="28"/>
        </w:rPr>
      </w:pPr>
    </w:p>
    <w:p w:rsidR="003C6024" w:rsidRDefault="003C6024" w:rsidP="003C6024">
      <w:pPr>
        <w:jc w:val="center"/>
        <w:rPr>
          <w:sz w:val="28"/>
          <w:szCs w:val="28"/>
        </w:rPr>
      </w:pPr>
    </w:p>
    <w:p w:rsidR="00CF6CFE" w:rsidRDefault="003C6024" w:rsidP="00CF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="00CF6CFE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</w:t>
      </w:r>
      <w:r w:rsidR="00CF6CFE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CF6CFE">
        <w:rPr>
          <w:sz w:val="28"/>
          <w:szCs w:val="28"/>
        </w:rPr>
        <w:t>Закона Новосибирской области «О выборах Губернатора Новосибирской области</w:t>
      </w:r>
      <w:r>
        <w:rPr>
          <w:sz w:val="28"/>
          <w:szCs w:val="28"/>
        </w:rPr>
        <w:t xml:space="preserve">», по предложению территориальной избирательной комиссии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r w:rsidR="00EE7E1A">
        <w:rPr>
          <w:sz w:val="28"/>
          <w:szCs w:val="28"/>
        </w:rPr>
        <w:t xml:space="preserve">Таганского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3C6024" w:rsidRDefault="003C6024" w:rsidP="00CF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7E1A" w:rsidRPr="00DB5464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64">
        <w:rPr>
          <w:rFonts w:ascii="Times New Roman" w:hAnsi="Times New Roman" w:cs="Times New Roman"/>
          <w:sz w:val="28"/>
          <w:szCs w:val="28"/>
        </w:rPr>
        <w:t xml:space="preserve">       1.Выделить на территории избирательных участков, образованных в населенных пунктах </w:t>
      </w:r>
      <w:r>
        <w:rPr>
          <w:rFonts w:ascii="Times New Roman" w:hAnsi="Times New Roman" w:cs="Times New Roman"/>
          <w:sz w:val="28"/>
          <w:szCs w:val="28"/>
        </w:rPr>
        <w:t xml:space="preserve">Таганского </w:t>
      </w:r>
      <w:r w:rsidRPr="00DB5464">
        <w:rPr>
          <w:rFonts w:ascii="Times New Roman" w:hAnsi="Times New Roman" w:cs="Times New Roman"/>
          <w:sz w:val="28"/>
          <w:szCs w:val="28"/>
        </w:rPr>
        <w:t>сельсовета, специальные места для размещения печатных предвыборных агитационных материалов:</w:t>
      </w:r>
    </w:p>
    <w:p w:rsidR="00EE7E1A" w:rsidRPr="00DB5464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64">
        <w:rPr>
          <w:rFonts w:ascii="Times New Roman" w:hAnsi="Times New Roman" w:cs="Times New Roman"/>
          <w:sz w:val="28"/>
          <w:szCs w:val="28"/>
        </w:rPr>
        <w:t xml:space="preserve">        1.1 Избирательный участок № </w:t>
      </w:r>
      <w:r>
        <w:rPr>
          <w:rFonts w:ascii="Times New Roman" w:hAnsi="Times New Roman" w:cs="Times New Roman"/>
          <w:sz w:val="28"/>
          <w:szCs w:val="28"/>
        </w:rPr>
        <w:t>1193</w:t>
      </w:r>
      <w:r w:rsidRPr="00DB5464">
        <w:rPr>
          <w:rFonts w:ascii="Times New Roman" w:hAnsi="Times New Roman" w:cs="Times New Roman"/>
          <w:sz w:val="28"/>
          <w:szCs w:val="28"/>
        </w:rPr>
        <w:t xml:space="preserve"> - места размещения печатных агитационных материалов определить по адресам:</w:t>
      </w:r>
    </w:p>
    <w:p w:rsidR="00EE7E1A" w:rsidRPr="00DB5464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Pr="00DB546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Pr="00DB54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5464">
        <w:rPr>
          <w:rFonts w:ascii="Times New Roman" w:hAnsi="Times New Roman" w:cs="Times New Roman"/>
          <w:sz w:val="28"/>
          <w:szCs w:val="28"/>
        </w:rPr>
        <w:t xml:space="preserve">фасад здания </w:t>
      </w:r>
      <w:r>
        <w:rPr>
          <w:rFonts w:ascii="Times New Roman" w:hAnsi="Times New Roman" w:cs="Times New Roman"/>
          <w:sz w:val="28"/>
          <w:szCs w:val="28"/>
        </w:rPr>
        <w:t>конторы ООО»Таганское»</w:t>
      </w:r>
      <w:r w:rsidRPr="00DB5464">
        <w:rPr>
          <w:rFonts w:ascii="Times New Roman" w:hAnsi="Times New Roman" w:cs="Times New Roman"/>
          <w:sz w:val="28"/>
          <w:szCs w:val="28"/>
        </w:rPr>
        <w:t>, 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с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DB5464">
        <w:rPr>
          <w:rFonts w:ascii="Times New Roman" w:hAnsi="Times New Roman" w:cs="Times New Roman"/>
          <w:sz w:val="28"/>
          <w:szCs w:val="28"/>
        </w:rPr>
        <w:t>);</w:t>
      </w:r>
    </w:p>
    <w:p w:rsidR="00EE7E1A" w:rsidRPr="00DB5464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аган </w:t>
      </w:r>
      <w:r w:rsidRPr="00DB5464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DB54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B5464">
        <w:rPr>
          <w:rFonts w:ascii="Times New Roman" w:hAnsi="Times New Roman" w:cs="Times New Roman"/>
          <w:sz w:val="28"/>
          <w:szCs w:val="28"/>
        </w:rPr>
        <w:t xml:space="preserve">  ( доска </w:t>
      </w:r>
      <w:r>
        <w:rPr>
          <w:rFonts w:ascii="Times New Roman" w:hAnsi="Times New Roman" w:cs="Times New Roman"/>
          <w:sz w:val="28"/>
          <w:szCs w:val="28"/>
        </w:rPr>
        <w:t xml:space="preserve"> объявлений магазина ИП Пешков </w:t>
      </w:r>
      <w:r w:rsidR="00E835F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.А., по согласованию с предпринимателем Пешковым </w:t>
      </w:r>
      <w:r w:rsidR="00E835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.А.)</w:t>
      </w:r>
    </w:p>
    <w:p w:rsidR="00EE7E1A" w:rsidRPr="00DB5464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64">
        <w:rPr>
          <w:rFonts w:ascii="Times New Roman" w:hAnsi="Times New Roman" w:cs="Times New Roman"/>
          <w:sz w:val="28"/>
          <w:szCs w:val="28"/>
        </w:rPr>
        <w:t xml:space="preserve">        1.2 Избирательный участок № </w:t>
      </w:r>
      <w:r>
        <w:rPr>
          <w:rFonts w:ascii="Times New Roman" w:hAnsi="Times New Roman" w:cs="Times New Roman"/>
          <w:sz w:val="28"/>
          <w:szCs w:val="28"/>
        </w:rPr>
        <w:t>1194</w:t>
      </w:r>
      <w:r w:rsidRPr="00DB5464">
        <w:rPr>
          <w:rFonts w:ascii="Times New Roman" w:hAnsi="Times New Roman" w:cs="Times New Roman"/>
          <w:sz w:val="28"/>
          <w:szCs w:val="28"/>
        </w:rPr>
        <w:t xml:space="preserve"> - места размещения печатных агитационных материалов определить по адресам:</w:t>
      </w:r>
    </w:p>
    <w:p w:rsidR="00EE7E1A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64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Зеленая</w:t>
      </w:r>
      <w:r w:rsidRPr="00DB5464">
        <w:rPr>
          <w:rFonts w:ascii="Times New Roman" w:hAnsi="Times New Roman" w:cs="Times New Roman"/>
          <w:sz w:val="28"/>
          <w:szCs w:val="28"/>
        </w:rPr>
        <w:t xml:space="preserve"> №</w:t>
      </w:r>
      <w:r w:rsidR="00EF001E">
        <w:rPr>
          <w:rFonts w:ascii="Times New Roman" w:hAnsi="Times New Roman" w:cs="Times New Roman"/>
          <w:sz w:val="28"/>
          <w:szCs w:val="28"/>
        </w:rPr>
        <w:t xml:space="preserve"> 20/1</w:t>
      </w:r>
      <w:r w:rsidRPr="00DB5464">
        <w:rPr>
          <w:rFonts w:ascii="Times New Roman" w:hAnsi="Times New Roman" w:cs="Times New Roman"/>
          <w:sz w:val="28"/>
          <w:szCs w:val="28"/>
        </w:rPr>
        <w:t xml:space="preserve">   (</w:t>
      </w:r>
      <w:r w:rsidR="00A00071">
        <w:rPr>
          <w:rFonts w:ascii="Times New Roman" w:hAnsi="Times New Roman" w:cs="Times New Roman"/>
          <w:sz w:val="28"/>
          <w:szCs w:val="28"/>
        </w:rPr>
        <w:t>фасад здания магазина ПОСПО по согласованию с администрацией ПОСПО</w:t>
      </w:r>
      <w:r w:rsidR="00A00071" w:rsidRPr="00DB5464">
        <w:rPr>
          <w:rFonts w:ascii="Times New Roman" w:hAnsi="Times New Roman" w:cs="Times New Roman"/>
          <w:sz w:val="28"/>
          <w:szCs w:val="28"/>
        </w:rPr>
        <w:t>)</w:t>
      </w:r>
      <w:r w:rsidRPr="00DB5464">
        <w:rPr>
          <w:rFonts w:ascii="Times New Roman" w:hAnsi="Times New Roman" w:cs="Times New Roman"/>
          <w:sz w:val="28"/>
          <w:szCs w:val="28"/>
        </w:rPr>
        <w:t>;</w:t>
      </w:r>
    </w:p>
    <w:p w:rsidR="00EE7E1A" w:rsidRPr="00DB5464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64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Pr="00DB5464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sz w:val="28"/>
          <w:szCs w:val="28"/>
        </w:rPr>
        <w:t>1195</w:t>
      </w:r>
      <w:r w:rsidRPr="00DB5464">
        <w:rPr>
          <w:rFonts w:ascii="Times New Roman" w:hAnsi="Times New Roman" w:cs="Times New Roman"/>
          <w:sz w:val="28"/>
          <w:szCs w:val="28"/>
        </w:rPr>
        <w:t xml:space="preserve"> - места размещения печатных агитационных материалов определить по адресам:</w:t>
      </w:r>
    </w:p>
    <w:p w:rsidR="00EE7E1A" w:rsidRDefault="00EE7E1A" w:rsidP="00EE7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овояблоновка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464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Широкая </w:t>
      </w:r>
      <w:r w:rsidRPr="00DB54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B54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фасад здания магазина ПОСПО по согласованию с администрацией ПОСПО</w:t>
      </w:r>
      <w:r w:rsidRPr="00DB5464">
        <w:rPr>
          <w:rFonts w:ascii="Times New Roman" w:hAnsi="Times New Roman" w:cs="Times New Roman"/>
          <w:sz w:val="28"/>
          <w:szCs w:val="28"/>
        </w:rPr>
        <w:t>);</w:t>
      </w:r>
    </w:p>
    <w:p w:rsidR="00EE7E1A" w:rsidRDefault="00EE7E1A" w:rsidP="00CF6CFE">
      <w:pPr>
        <w:spacing w:line="360" w:lineRule="auto"/>
        <w:jc w:val="both"/>
        <w:rPr>
          <w:sz w:val="28"/>
          <w:szCs w:val="28"/>
        </w:rPr>
      </w:pPr>
    </w:p>
    <w:p w:rsidR="0078721B" w:rsidRDefault="0078721B" w:rsidP="00CF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площадь.</w:t>
      </w:r>
    </w:p>
    <w:p w:rsidR="0078721B" w:rsidRDefault="0078721B" w:rsidP="00CF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Предприятию</w:t>
      </w:r>
      <w:r w:rsidR="00CD128A">
        <w:rPr>
          <w:sz w:val="28"/>
          <w:szCs w:val="28"/>
        </w:rPr>
        <w:t xml:space="preserve"> </w:t>
      </w:r>
      <w:r w:rsidR="00EE7E1A">
        <w:rPr>
          <w:sz w:val="28"/>
          <w:szCs w:val="28"/>
        </w:rPr>
        <w:t>МУП «Таганское ЖКХ»</w:t>
      </w:r>
      <w:r w:rsidR="00CD128A">
        <w:rPr>
          <w:sz w:val="28"/>
          <w:szCs w:val="28"/>
        </w:rPr>
        <w:t xml:space="preserve"> произвести необходимые мероприятия по оборудованию указанных мест для удобного размещения печатных предвыборных агитационных материалов и их прочтения избирателями.</w:t>
      </w:r>
    </w:p>
    <w:p w:rsidR="00CD128A" w:rsidRDefault="00CD128A" w:rsidP="00CF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</w:t>
      </w:r>
      <w:r w:rsidR="00E817C0">
        <w:rPr>
          <w:sz w:val="28"/>
          <w:szCs w:val="28"/>
        </w:rPr>
        <w:t xml:space="preserve"> собой.</w:t>
      </w:r>
    </w:p>
    <w:p w:rsidR="00E817C0" w:rsidRDefault="00E817C0" w:rsidP="00CF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Направить настоящее постановление в территориальную избирательную комиссию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</w:p>
    <w:p w:rsidR="00E817C0" w:rsidRDefault="00E817C0" w:rsidP="00CF6CFE">
      <w:pPr>
        <w:spacing w:line="360" w:lineRule="auto"/>
        <w:ind w:left="720"/>
        <w:jc w:val="both"/>
        <w:rPr>
          <w:sz w:val="28"/>
          <w:szCs w:val="28"/>
        </w:rPr>
      </w:pPr>
    </w:p>
    <w:p w:rsidR="00E817C0" w:rsidRDefault="00E817C0" w:rsidP="008D227A">
      <w:pPr>
        <w:ind w:left="720"/>
        <w:rPr>
          <w:sz w:val="28"/>
          <w:szCs w:val="28"/>
        </w:rPr>
      </w:pPr>
    </w:p>
    <w:p w:rsidR="00EE7E1A" w:rsidRDefault="00EE7E1A" w:rsidP="008D227A">
      <w:pPr>
        <w:ind w:left="720"/>
        <w:rPr>
          <w:sz w:val="28"/>
          <w:szCs w:val="28"/>
        </w:rPr>
      </w:pPr>
    </w:p>
    <w:p w:rsidR="00EE7E1A" w:rsidRDefault="00EE7E1A" w:rsidP="008D227A">
      <w:pPr>
        <w:ind w:left="720"/>
        <w:rPr>
          <w:sz w:val="28"/>
          <w:szCs w:val="28"/>
        </w:rPr>
      </w:pPr>
    </w:p>
    <w:p w:rsidR="00EE7E1A" w:rsidRDefault="00EE7E1A" w:rsidP="008D227A">
      <w:pPr>
        <w:ind w:left="720"/>
        <w:rPr>
          <w:sz w:val="28"/>
          <w:szCs w:val="28"/>
        </w:rPr>
      </w:pPr>
    </w:p>
    <w:p w:rsidR="00EE7E1A" w:rsidRPr="00EE7E1A" w:rsidRDefault="00EE7E1A" w:rsidP="00EE7E1A">
      <w:pPr>
        <w:jc w:val="both"/>
        <w:rPr>
          <w:sz w:val="28"/>
          <w:szCs w:val="28"/>
        </w:rPr>
      </w:pPr>
      <w:r w:rsidRPr="00EE7E1A">
        <w:rPr>
          <w:sz w:val="28"/>
          <w:szCs w:val="28"/>
        </w:rPr>
        <w:t>Глава Таганского  сельсовета</w:t>
      </w:r>
    </w:p>
    <w:p w:rsidR="00EE7E1A" w:rsidRPr="00EE7E1A" w:rsidRDefault="00EE7E1A" w:rsidP="00EE7E1A">
      <w:pPr>
        <w:jc w:val="both"/>
        <w:rPr>
          <w:sz w:val="28"/>
          <w:szCs w:val="28"/>
        </w:rPr>
      </w:pPr>
      <w:proofErr w:type="spellStart"/>
      <w:r w:rsidRPr="00EE7E1A">
        <w:rPr>
          <w:sz w:val="28"/>
          <w:szCs w:val="28"/>
        </w:rPr>
        <w:t>Чановского</w:t>
      </w:r>
      <w:proofErr w:type="spellEnd"/>
      <w:r w:rsidRPr="00EE7E1A"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 w:rsidRPr="00EE7E1A">
        <w:rPr>
          <w:sz w:val="28"/>
          <w:szCs w:val="28"/>
        </w:rPr>
        <w:t>Л.М.Пустовая</w:t>
      </w:r>
      <w:proofErr w:type="spellEnd"/>
      <w:r w:rsidRPr="00EE7E1A">
        <w:rPr>
          <w:sz w:val="28"/>
          <w:szCs w:val="28"/>
        </w:rPr>
        <w:t xml:space="preserve">                                        </w:t>
      </w:r>
    </w:p>
    <w:p w:rsidR="00EE7E1A" w:rsidRPr="00EE7E1A" w:rsidRDefault="00EE7E1A" w:rsidP="00EE7E1A">
      <w:pPr>
        <w:ind w:firstLine="567"/>
        <w:jc w:val="both"/>
        <w:rPr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DB5464" w:rsidRDefault="00EE7E1A" w:rsidP="00EE7E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E7E1A" w:rsidRPr="00EE7E1A" w:rsidRDefault="00EE7E1A" w:rsidP="00EE7E1A">
      <w:pPr>
        <w:pStyle w:val="a7"/>
        <w:rPr>
          <w:rFonts w:ascii="Times New Roman" w:hAnsi="Times New Roman" w:cs="Times New Roman"/>
        </w:rPr>
      </w:pPr>
      <w:r w:rsidRPr="00EE7E1A">
        <w:rPr>
          <w:rFonts w:ascii="Times New Roman" w:hAnsi="Times New Roman" w:cs="Times New Roman"/>
        </w:rPr>
        <w:t>С.Ф.Пешкова</w:t>
      </w:r>
    </w:p>
    <w:p w:rsidR="00E817C0" w:rsidRDefault="00EE7E1A" w:rsidP="00EE7E1A">
      <w:pPr>
        <w:pStyle w:val="a7"/>
      </w:pPr>
      <w:r w:rsidRPr="00EE7E1A">
        <w:rPr>
          <w:rFonts w:ascii="Times New Roman" w:hAnsi="Times New Roman" w:cs="Times New Roman"/>
        </w:rPr>
        <w:t>42-171</w:t>
      </w:r>
    </w:p>
    <w:sectPr w:rsidR="00E817C0" w:rsidSect="007E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227"/>
    <w:multiLevelType w:val="multilevel"/>
    <w:tmpl w:val="C742C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4937294"/>
    <w:multiLevelType w:val="multilevel"/>
    <w:tmpl w:val="D3D2D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024"/>
    <w:rsid w:val="00001FA6"/>
    <w:rsid w:val="00017B6D"/>
    <w:rsid w:val="00040414"/>
    <w:rsid w:val="000951BC"/>
    <w:rsid w:val="000B5073"/>
    <w:rsid w:val="00133503"/>
    <w:rsid w:val="00175F99"/>
    <w:rsid w:val="001D08DF"/>
    <w:rsid w:val="001D0ADF"/>
    <w:rsid w:val="001E2852"/>
    <w:rsid w:val="00233BFF"/>
    <w:rsid w:val="0024616E"/>
    <w:rsid w:val="00263424"/>
    <w:rsid w:val="00266774"/>
    <w:rsid w:val="002E7D9F"/>
    <w:rsid w:val="00315677"/>
    <w:rsid w:val="003254CB"/>
    <w:rsid w:val="003C6024"/>
    <w:rsid w:val="00431508"/>
    <w:rsid w:val="00581454"/>
    <w:rsid w:val="006157FA"/>
    <w:rsid w:val="006175FC"/>
    <w:rsid w:val="00627354"/>
    <w:rsid w:val="00633D25"/>
    <w:rsid w:val="00666721"/>
    <w:rsid w:val="00674A3D"/>
    <w:rsid w:val="006C6C1B"/>
    <w:rsid w:val="006E47B7"/>
    <w:rsid w:val="00750460"/>
    <w:rsid w:val="0078721B"/>
    <w:rsid w:val="007C70EF"/>
    <w:rsid w:val="007E1205"/>
    <w:rsid w:val="007E423B"/>
    <w:rsid w:val="007E7E0F"/>
    <w:rsid w:val="007F04B8"/>
    <w:rsid w:val="008D227A"/>
    <w:rsid w:val="009B3E42"/>
    <w:rsid w:val="009C5AFA"/>
    <w:rsid w:val="009F2AF7"/>
    <w:rsid w:val="00A00071"/>
    <w:rsid w:val="00A408C8"/>
    <w:rsid w:val="00A520C7"/>
    <w:rsid w:val="00A64750"/>
    <w:rsid w:val="00A8477D"/>
    <w:rsid w:val="00AA5401"/>
    <w:rsid w:val="00B0219D"/>
    <w:rsid w:val="00B51EFF"/>
    <w:rsid w:val="00B81942"/>
    <w:rsid w:val="00C06D66"/>
    <w:rsid w:val="00C31FE5"/>
    <w:rsid w:val="00CA7425"/>
    <w:rsid w:val="00CD128A"/>
    <w:rsid w:val="00CF6CFE"/>
    <w:rsid w:val="00D216A1"/>
    <w:rsid w:val="00D60BFC"/>
    <w:rsid w:val="00D73ECF"/>
    <w:rsid w:val="00DC496A"/>
    <w:rsid w:val="00E817C0"/>
    <w:rsid w:val="00E835FB"/>
    <w:rsid w:val="00EA7C33"/>
    <w:rsid w:val="00EC3AC9"/>
    <w:rsid w:val="00EE7E1A"/>
    <w:rsid w:val="00EF001E"/>
    <w:rsid w:val="00F72D52"/>
    <w:rsid w:val="00FA7ED3"/>
    <w:rsid w:val="00FD3ABD"/>
    <w:rsid w:val="00FE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7E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E7E1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E7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qFormat/>
    <w:rsid w:val="00EE7E1A"/>
    <w:rPr>
      <w:b/>
      <w:bCs/>
    </w:rPr>
  </w:style>
  <w:style w:type="paragraph" w:styleId="a7">
    <w:name w:val="No Spacing"/>
    <w:uiPriority w:val="1"/>
    <w:qFormat/>
    <w:rsid w:val="00EE7E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2018-07-04T07:58:00Z</cp:lastPrinted>
  <dcterms:created xsi:type="dcterms:W3CDTF">2018-07-03T08:08:00Z</dcterms:created>
  <dcterms:modified xsi:type="dcterms:W3CDTF">2018-07-04T07:59:00Z</dcterms:modified>
</cp:coreProperties>
</file>